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8E5D" w14:textId="77777777" w:rsidR="00497975" w:rsidRDefault="00D523D2">
      <w:r>
        <w:rPr>
          <w:noProof/>
        </w:rPr>
        <w:drawing>
          <wp:anchor distT="0" distB="0" distL="114300" distR="114300" simplePos="0" relativeHeight="251658240" behindDoc="0" locked="0" layoutInCell="1" allowOverlap="1" wp14:anchorId="763FEFAC" wp14:editId="49101E1E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1592580" cy="3025140"/>
            <wp:effectExtent l="0" t="0" r="7620" b="3810"/>
            <wp:wrapSquare wrapText="bothSides"/>
            <wp:docPr id="1" name="Picture 1" descr="C:\Users\Deborah\Documents\STEM\STEMpact vertical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\Documents\STEM\STEMpact vertical logo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A6A1D" w14:textId="77777777" w:rsidR="00497975" w:rsidRDefault="00497975" w:rsidP="00497975">
      <w:pPr>
        <w:tabs>
          <w:tab w:val="left" w:pos="2010"/>
        </w:tabs>
        <w:spacing w:after="0"/>
        <w:jc w:val="center"/>
      </w:pPr>
    </w:p>
    <w:p w14:paraId="5D95BCB1" w14:textId="77777777" w:rsidR="00497975" w:rsidRDefault="00497975" w:rsidP="00497975">
      <w:pPr>
        <w:tabs>
          <w:tab w:val="left" w:pos="2010"/>
        </w:tabs>
        <w:spacing w:after="0"/>
        <w:jc w:val="center"/>
      </w:pPr>
    </w:p>
    <w:p w14:paraId="5474AA31" w14:textId="77777777" w:rsidR="00497975" w:rsidRPr="00497975" w:rsidRDefault="00497975" w:rsidP="00367FD8">
      <w:pPr>
        <w:tabs>
          <w:tab w:val="left" w:pos="2010"/>
        </w:tabs>
        <w:spacing w:after="0"/>
        <w:rPr>
          <w:rFonts w:ascii="Myriad Pro" w:hAnsi="Myriad Pro"/>
          <w:color w:val="808080" w:themeColor="background1" w:themeShade="80"/>
          <w:sz w:val="20"/>
          <w:szCs w:val="20"/>
        </w:rPr>
      </w:pPr>
      <w:r>
        <w:rPr>
          <w:b/>
          <w:color w:val="7F7F7F" w:themeColor="text1" w:themeTint="80"/>
          <w:sz w:val="32"/>
          <w:szCs w:val="32"/>
        </w:rPr>
        <w:t xml:space="preserve">                    </w:t>
      </w:r>
    </w:p>
    <w:p w14:paraId="1AB1F61D" w14:textId="77777777" w:rsidR="00497975" w:rsidRDefault="00497975" w:rsidP="00497975">
      <w:pPr>
        <w:tabs>
          <w:tab w:val="left" w:pos="2010"/>
        </w:tabs>
        <w:rPr>
          <w:b/>
          <w:sz w:val="32"/>
          <w:szCs w:val="32"/>
        </w:rPr>
      </w:pPr>
    </w:p>
    <w:p w14:paraId="383B87FC" w14:textId="77777777" w:rsidR="00BD51D3" w:rsidRDefault="00BD51D3" w:rsidP="00497975">
      <w:pPr>
        <w:tabs>
          <w:tab w:val="left" w:pos="1035"/>
        </w:tabs>
        <w:rPr>
          <w:b/>
          <w:sz w:val="32"/>
          <w:szCs w:val="32"/>
        </w:rPr>
      </w:pPr>
    </w:p>
    <w:p w14:paraId="5EDC9308" w14:textId="77777777" w:rsidR="00487C78" w:rsidRDefault="00367FD8" w:rsidP="00DB45B4">
      <w:pPr>
        <w:tabs>
          <w:tab w:val="left" w:pos="1035"/>
        </w:tabs>
        <w:jc w:val="right"/>
        <w:rPr>
          <w:rFonts w:ascii="Myriad Pro" w:hAnsi="Myriad Pro"/>
          <w:b/>
          <w:sz w:val="40"/>
          <w:szCs w:val="40"/>
        </w:rPr>
      </w:pPr>
      <w:r w:rsidRPr="00367FD8">
        <w:rPr>
          <w:rFonts w:ascii="Myriad Pro" w:hAnsi="Myriad Pro"/>
          <w:b/>
          <w:sz w:val="40"/>
          <w:szCs w:val="40"/>
        </w:rPr>
        <w:t>STEM</w:t>
      </w:r>
      <w:r w:rsidR="00C21484">
        <w:rPr>
          <w:rFonts w:ascii="Myriad Pro" w:hAnsi="Myriad Pro"/>
          <w:b/>
          <w:sz w:val="40"/>
          <w:szCs w:val="40"/>
        </w:rPr>
        <w:t>pact</w:t>
      </w:r>
      <w:r w:rsidRPr="00367FD8">
        <w:rPr>
          <w:rFonts w:ascii="Myriad Pro" w:hAnsi="Myriad Pro"/>
          <w:b/>
          <w:sz w:val="40"/>
          <w:szCs w:val="40"/>
        </w:rPr>
        <w:t xml:space="preserve"> TEA</w:t>
      </w:r>
      <w:r w:rsidR="00487C78">
        <w:rPr>
          <w:rFonts w:ascii="Myriad Pro" w:hAnsi="Myriad Pro"/>
          <w:b/>
          <w:sz w:val="40"/>
          <w:szCs w:val="40"/>
        </w:rPr>
        <w:t>CHER QUALITY</w:t>
      </w:r>
    </w:p>
    <w:p w14:paraId="4F01747E" w14:textId="3A120843" w:rsidR="00497975" w:rsidRPr="00367FD8" w:rsidRDefault="00367FD8" w:rsidP="00DB45B4">
      <w:pPr>
        <w:tabs>
          <w:tab w:val="left" w:pos="1035"/>
        </w:tabs>
        <w:jc w:val="right"/>
        <w:rPr>
          <w:rFonts w:ascii="Myriad Pro" w:hAnsi="Myriad Pro"/>
          <w:b/>
          <w:sz w:val="56"/>
          <w:szCs w:val="56"/>
        </w:rPr>
      </w:pPr>
      <w:r w:rsidRPr="00367FD8">
        <w:rPr>
          <w:rFonts w:ascii="Myriad Pro" w:hAnsi="Myriad Pro"/>
          <w:b/>
          <w:sz w:val="40"/>
          <w:szCs w:val="40"/>
        </w:rPr>
        <w:t>INSTITUTE</w:t>
      </w:r>
      <w:r w:rsidRPr="00367FD8">
        <w:rPr>
          <w:rFonts w:ascii="Myriad Pro" w:hAnsi="Myriad Pro"/>
          <w:b/>
          <w:sz w:val="56"/>
          <w:szCs w:val="56"/>
        </w:rPr>
        <w:t xml:space="preserve"> </w:t>
      </w:r>
      <w:r w:rsidRPr="00367FD8">
        <w:rPr>
          <w:rFonts w:ascii="Myriad Pro" w:hAnsi="Myriad Pro"/>
          <w:b/>
          <w:sz w:val="40"/>
          <w:szCs w:val="40"/>
        </w:rPr>
        <w:t>AND YEARLONG</w:t>
      </w:r>
      <w:r w:rsidR="00DB45B4">
        <w:rPr>
          <w:rFonts w:ascii="Myriad Pro" w:hAnsi="Myriad Pro"/>
          <w:b/>
          <w:sz w:val="40"/>
          <w:szCs w:val="40"/>
        </w:rPr>
        <w:t xml:space="preserve"> </w:t>
      </w:r>
      <w:r w:rsidRPr="00367FD8">
        <w:rPr>
          <w:rFonts w:ascii="Myriad Pro" w:hAnsi="Myriad Pro"/>
          <w:b/>
          <w:sz w:val="40"/>
          <w:szCs w:val="40"/>
        </w:rPr>
        <w:t>FOLLOW</w:t>
      </w:r>
      <w:r w:rsidR="00DB45B4">
        <w:rPr>
          <w:rFonts w:ascii="Myriad Pro" w:hAnsi="Myriad Pro"/>
          <w:b/>
          <w:sz w:val="40"/>
          <w:szCs w:val="40"/>
        </w:rPr>
        <w:t xml:space="preserve"> </w:t>
      </w:r>
      <w:r w:rsidRPr="00367FD8">
        <w:rPr>
          <w:rFonts w:ascii="Myriad Pro" w:hAnsi="Myriad Pro"/>
          <w:b/>
          <w:sz w:val="40"/>
          <w:szCs w:val="40"/>
        </w:rPr>
        <w:t>UP</w:t>
      </w:r>
    </w:p>
    <w:p w14:paraId="05DEF6C5" w14:textId="2129E1EB" w:rsidR="00367FD8" w:rsidRPr="00367FD8" w:rsidRDefault="00367FD8" w:rsidP="00DB45B4">
      <w:pPr>
        <w:tabs>
          <w:tab w:val="left" w:pos="1035"/>
        </w:tabs>
        <w:jc w:val="right"/>
        <w:rPr>
          <w:rFonts w:ascii="Myriad Pro" w:hAnsi="Myriad Pro"/>
          <w:sz w:val="72"/>
          <w:szCs w:val="72"/>
        </w:rPr>
      </w:pPr>
      <w:r>
        <w:rPr>
          <w:rFonts w:ascii="Myriad Pro" w:hAnsi="Myriad Pro"/>
          <w:sz w:val="56"/>
          <w:szCs w:val="56"/>
        </w:rPr>
        <w:t xml:space="preserve">                </w:t>
      </w:r>
      <w:r w:rsidR="005A15FA">
        <w:rPr>
          <w:rFonts w:ascii="Myriad Pro" w:hAnsi="Myriad Pro"/>
          <w:sz w:val="56"/>
          <w:szCs w:val="56"/>
        </w:rPr>
        <w:t xml:space="preserve">  </w:t>
      </w:r>
      <w:r w:rsidR="00EB7F37">
        <w:rPr>
          <w:rFonts w:ascii="Myriad Pro" w:hAnsi="Myriad Pro"/>
          <w:sz w:val="56"/>
          <w:szCs w:val="56"/>
        </w:rPr>
        <w:t xml:space="preserve">        </w:t>
      </w:r>
      <w:r w:rsidRPr="00367FD8">
        <w:rPr>
          <w:rFonts w:ascii="Myriad Pro" w:hAnsi="Myriad Pro"/>
          <w:sz w:val="72"/>
          <w:szCs w:val="72"/>
        </w:rPr>
        <w:t xml:space="preserve">District </w:t>
      </w:r>
      <w:r w:rsidR="003D2BDA">
        <w:rPr>
          <w:rFonts w:ascii="Myriad Pro" w:hAnsi="Myriad Pro"/>
          <w:sz w:val="72"/>
          <w:szCs w:val="72"/>
        </w:rPr>
        <w:t xml:space="preserve">           </w:t>
      </w:r>
      <w:r w:rsidR="00DB45B4">
        <w:rPr>
          <w:rFonts w:ascii="Myriad Pro" w:hAnsi="Myriad Pro"/>
          <w:sz w:val="72"/>
          <w:szCs w:val="72"/>
        </w:rPr>
        <w:tab/>
      </w:r>
      <w:r w:rsidR="00DB45B4">
        <w:rPr>
          <w:rFonts w:ascii="Myriad Pro" w:hAnsi="Myriad Pro"/>
          <w:sz w:val="72"/>
          <w:szCs w:val="72"/>
        </w:rPr>
        <w:tab/>
      </w:r>
      <w:r w:rsidR="00DB45B4">
        <w:rPr>
          <w:rFonts w:ascii="Myriad Pro" w:hAnsi="Myriad Pro"/>
          <w:sz w:val="72"/>
          <w:szCs w:val="72"/>
        </w:rPr>
        <w:tab/>
      </w:r>
      <w:r w:rsidR="00DB45B4">
        <w:rPr>
          <w:rFonts w:ascii="Myriad Pro" w:hAnsi="Myriad Pro"/>
          <w:sz w:val="72"/>
          <w:szCs w:val="72"/>
        </w:rPr>
        <w:tab/>
      </w:r>
      <w:r w:rsidR="00DB45B4">
        <w:rPr>
          <w:rFonts w:ascii="Myriad Pro" w:hAnsi="Myriad Pro"/>
          <w:sz w:val="72"/>
          <w:szCs w:val="72"/>
        </w:rPr>
        <w:tab/>
      </w:r>
      <w:r w:rsidR="00DB45B4">
        <w:rPr>
          <w:rFonts w:ascii="Myriad Pro" w:hAnsi="Myriad Pro"/>
          <w:sz w:val="72"/>
          <w:szCs w:val="72"/>
        </w:rPr>
        <w:tab/>
      </w:r>
      <w:r w:rsidR="00DB45B4">
        <w:rPr>
          <w:rFonts w:ascii="Myriad Pro" w:hAnsi="Myriad Pro"/>
          <w:sz w:val="72"/>
          <w:szCs w:val="72"/>
        </w:rPr>
        <w:tab/>
      </w:r>
      <w:r w:rsidR="00DB45B4">
        <w:rPr>
          <w:rFonts w:ascii="Myriad Pro" w:hAnsi="Myriad Pro"/>
          <w:sz w:val="72"/>
          <w:szCs w:val="72"/>
        </w:rPr>
        <w:tab/>
      </w:r>
      <w:r w:rsidR="00DB45B4">
        <w:rPr>
          <w:rFonts w:ascii="Myriad Pro" w:hAnsi="Myriad Pro"/>
          <w:sz w:val="72"/>
          <w:szCs w:val="72"/>
        </w:rPr>
        <w:tab/>
      </w:r>
      <w:r w:rsidRPr="00367FD8">
        <w:rPr>
          <w:rFonts w:ascii="Myriad Pro" w:hAnsi="Myriad Pro"/>
          <w:sz w:val="72"/>
          <w:szCs w:val="72"/>
        </w:rPr>
        <w:t xml:space="preserve">Application </w:t>
      </w:r>
    </w:p>
    <w:p w14:paraId="55AD93BF" w14:textId="13B51545" w:rsidR="00AB0E88" w:rsidRPr="00367FD8" w:rsidRDefault="00367FD8" w:rsidP="00DB45B4">
      <w:pPr>
        <w:spacing w:after="0" w:line="240" w:lineRule="auto"/>
        <w:jc w:val="right"/>
        <w:rPr>
          <w:rFonts w:ascii="Myriad Pro" w:hAnsi="Myriad Pro"/>
          <w:sz w:val="72"/>
          <w:szCs w:val="72"/>
        </w:rPr>
      </w:pPr>
      <w:r w:rsidRPr="00367FD8">
        <w:rPr>
          <w:rFonts w:ascii="Myriad Pro" w:hAnsi="Myriad Pro"/>
          <w:sz w:val="72"/>
          <w:szCs w:val="72"/>
        </w:rPr>
        <w:t xml:space="preserve">            </w:t>
      </w:r>
      <w:r w:rsidR="00EB7F37">
        <w:rPr>
          <w:rFonts w:ascii="Myriad Pro" w:hAnsi="Myriad Pro"/>
          <w:sz w:val="72"/>
          <w:szCs w:val="72"/>
        </w:rPr>
        <w:t xml:space="preserve">     </w:t>
      </w:r>
      <w:r w:rsidRPr="00367FD8">
        <w:rPr>
          <w:rFonts w:ascii="Myriad Pro" w:hAnsi="Myriad Pro"/>
          <w:sz w:val="72"/>
          <w:szCs w:val="72"/>
        </w:rPr>
        <w:t>for Participation</w:t>
      </w:r>
    </w:p>
    <w:p w14:paraId="7F09D85B" w14:textId="77777777" w:rsidR="00AB0E88" w:rsidRPr="00FB3B14" w:rsidRDefault="00AB0E88" w:rsidP="00367FD8">
      <w:pPr>
        <w:spacing w:after="0"/>
        <w:rPr>
          <w:rFonts w:ascii="Myriad Pro" w:hAnsi="Myriad Pro"/>
          <w:color w:val="808080" w:themeColor="background1" w:themeShade="80"/>
          <w:sz w:val="14"/>
          <w:szCs w:val="16"/>
        </w:rPr>
      </w:pPr>
      <w:r w:rsidRPr="00FB3B14">
        <w:rPr>
          <w:rFonts w:ascii="Myriad Pro" w:hAnsi="Myriad Pro"/>
          <w:color w:val="808080" w:themeColor="background1" w:themeShade="80"/>
          <w:sz w:val="14"/>
          <w:szCs w:val="16"/>
        </w:rPr>
        <w:t xml:space="preserve">       </w:t>
      </w:r>
    </w:p>
    <w:p w14:paraId="37BE1052" w14:textId="1864E496" w:rsidR="00367FD8" w:rsidRDefault="00AB0E88" w:rsidP="00AB0E88">
      <w:pPr>
        <w:spacing w:after="0"/>
        <w:rPr>
          <w:rFonts w:ascii="Myriad Pro" w:hAnsi="Myriad Pro"/>
          <w:color w:val="808080" w:themeColor="background1" w:themeShade="80"/>
          <w:sz w:val="14"/>
          <w:szCs w:val="16"/>
        </w:rPr>
      </w:pPr>
      <w:r w:rsidRPr="00FB3B14">
        <w:rPr>
          <w:rFonts w:ascii="Myriad Pro" w:hAnsi="Myriad Pro"/>
          <w:color w:val="808080" w:themeColor="background1" w:themeShade="80"/>
          <w:sz w:val="14"/>
          <w:szCs w:val="16"/>
        </w:rPr>
        <w:t xml:space="preserve">       </w:t>
      </w:r>
      <w:r w:rsidR="00367FD8">
        <w:rPr>
          <w:rFonts w:ascii="Myriad Pro" w:hAnsi="Myriad Pro"/>
          <w:color w:val="808080" w:themeColor="background1" w:themeShade="80"/>
          <w:sz w:val="14"/>
          <w:szCs w:val="16"/>
        </w:rPr>
        <w:tab/>
      </w:r>
      <w:r w:rsidR="00367FD8">
        <w:rPr>
          <w:rFonts w:ascii="Myriad Pro" w:hAnsi="Myriad Pro"/>
          <w:color w:val="808080" w:themeColor="background1" w:themeShade="80"/>
          <w:sz w:val="14"/>
          <w:szCs w:val="16"/>
        </w:rPr>
        <w:tab/>
      </w:r>
      <w:r w:rsidR="00367FD8">
        <w:rPr>
          <w:rFonts w:ascii="Myriad Pro" w:hAnsi="Myriad Pro"/>
          <w:color w:val="808080" w:themeColor="background1" w:themeShade="80"/>
          <w:sz w:val="14"/>
          <w:szCs w:val="16"/>
        </w:rPr>
        <w:tab/>
      </w:r>
      <w:r w:rsidR="00367FD8">
        <w:rPr>
          <w:rFonts w:ascii="Myriad Pro" w:hAnsi="Myriad Pro"/>
          <w:color w:val="808080" w:themeColor="background1" w:themeShade="80"/>
          <w:sz w:val="14"/>
          <w:szCs w:val="16"/>
        </w:rPr>
        <w:tab/>
        <w:t xml:space="preserve">  </w:t>
      </w:r>
    </w:p>
    <w:p w14:paraId="1184FDF9" w14:textId="35945DCE" w:rsidR="00367FD8" w:rsidRDefault="00367FD8" w:rsidP="00AB0E88">
      <w:pPr>
        <w:spacing w:after="0"/>
        <w:rPr>
          <w:rFonts w:ascii="Myriad Pro" w:hAnsi="Myriad Pro"/>
          <w:color w:val="808080" w:themeColor="background1" w:themeShade="80"/>
          <w:sz w:val="14"/>
          <w:szCs w:val="16"/>
        </w:rPr>
      </w:pPr>
    </w:p>
    <w:p w14:paraId="360FE750" w14:textId="63D30628" w:rsidR="00367FD8" w:rsidRDefault="00367FD8" w:rsidP="00AB0E88">
      <w:pPr>
        <w:spacing w:after="0"/>
        <w:rPr>
          <w:rFonts w:ascii="Myriad Pro" w:hAnsi="Myriad Pro"/>
          <w:color w:val="808080" w:themeColor="background1" w:themeShade="80"/>
          <w:sz w:val="14"/>
          <w:szCs w:val="16"/>
        </w:rPr>
      </w:pPr>
    </w:p>
    <w:p w14:paraId="1B29C833" w14:textId="4FAD1D1C" w:rsidR="00367FD8" w:rsidRDefault="00367FD8" w:rsidP="00AB0E88">
      <w:pPr>
        <w:spacing w:after="0"/>
        <w:rPr>
          <w:rFonts w:ascii="Myriad Pro" w:hAnsi="Myriad Pro"/>
          <w:color w:val="808080" w:themeColor="background1" w:themeShade="80"/>
          <w:sz w:val="14"/>
          <w:szCs w:val="16"/>
        </w:rPr>
      </w:pPr>
    </w:p>
    <w:p w14:paraId="2CF201BA" w14:textId="24D19F7B" w:rsidR="00EB7F37" w:rsidRDefault="00EB7F37" w:rsidP="00367FD8">
      <w:pPr>
        <w:spacing w:after="0"/>
        <w:ind w:left="2880" w:firstLine="720"/>
        <w:rPr>
          <w:rFonts w:ascii="Myriad Pro" w:hAnsi="Myriad Pro"/>
          <w:b/>
          <w:sz w:val="40"/>
          <w:szCs w:val="40"/>
        </w:rPr>
      </w:pPr>
      <w:r>
        <w:rPr>
          <w:rFonts w:ascii="Myriad Pro" w:hAnsi="Myriad Pro"/>
          <w:b/>
          <w:sz w:val="40"/>
          <w:szCs w:val="40"/>
        </w:rPr>
        <w:t xml:space="preserve">   </w:t>
      </w:r>
    </w:p>
    <w:p w14:paraId="5B39150F" w14:textId="5ECCC4EB" w:rsidR="00AB0E88" w:rsidRDefault="002D2ABE" w:rsidP="00DB45B4">
      <w:pPr>
        <w:spacing w:after="0"/>
        <w:ind w:left="2880" w:firstLine="720"/>
        <w:jc w:val="right"/>
        <w:rPr>
          <w:rFonts w:ascii="Myriad Pro" w:hAnsi="Myriad Pro"/>
          <w:b/>
          <w:sz w:val="18"/>
          <w:szCs w:val="18"/>
        </w:rPr>
      </w:pPr>
      <w:r w:rsidRPr="00367FD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9D59D4" wp14:editId="3B9C4C5E">
                <wp:simplePos x="0" y="0"/>
                <wp:positionH relativeFrom="column">
                  <wp:posOffset>-137160</wp:posOffset>
                </wp:positionH>
                <wp:positionV relativeFrom="paragraph">
                  <wp:posOffset>346075</wp:posOffset>
                </wp:positionV>
                <wp:extent cx="2781300" cy="25069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50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3F6A0" w14:textId="6C8DF9A0" w:rsidR="002E1DFC" w:rsidRPr="00367FD8" w:rsidRDefault="002E1DFC" w:rsidP="00367FD8">
                            <w:pPr>
                              <w:spacing w:after="0"/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67FD8"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Ameren</w:t>
                            </w:r>
                          </w:p>
                          <w:p w14:paraId="212914E5" w14:textId="085AB482" w:rsidR="002E1DFC" w:rsidRPr="00367FD8" w:rsidRDefault="002E1DFC" w:rsidP="00367FD8">
                            <w:pPr>
                              <w:spacing w:after="0"/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67FD8"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AT&amp;T</w:t>
                            </w:r>
                          </w:p>
                          <w:p w14:paraId="0418BB71" w14:textId="529E993B" w:rsidR="00DB45B4" w:rsidRPr="00367FD8" w:rsidRDefault="00DB45B4" w:rsidP="00367FD8">
                            <w:pPr>
                              <w:tabs>
                                <w:tab w:val="left" w:pos="4560"/>
                              </w:tabs>
                              <w:spacing w:after="0"/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Bayer Fund</w:t>
                            </w:r>
                          </w:p>
                          <w:p w14:paraId="6DEF9EC0" w14:textId="1386EFF4" w:rsidR="00EB7F37" w:rsidRPr="00367FD8" w:rsidRDefault="00EB7F37" w:rsidP="00367FD8">
                            <w:pPr>
                              <w:spacing w:after="0"/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Burges </w:t>
                            </w:r>
                            <w:r w:rsidR="007604D4"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Family </w:t>
                            </w:r>
                            <w:r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Foundation</w:t>
                            </w:r>
                          </w:p>
                          <w:p w14:paraId="4FB05E6F" w14:textId="4AF706C6" w:rsidR="007604D4" w:rsidRDefault="007604D4" w:rsidP="007604D4">
                            <w:pPr>
                              <w:spacing w:after="0"/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Cigna Foundation</w:t>
                            </w:r>
                          </w:p>
                          <w:p w14:paraId="476F9B1E" w14:textId="77BC9CED" w:rsidR="007604D4" w:rsidRDefault="002E1DFC" w:rsidP="007604D4">
                            <w:pPr>
                              <w:spacing w:after="0"/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67FD8"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Emerson</w:t>
                            </w:r>
                            <w:r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Charitable Trust</w:t>
                            </w:r>
                            <w:r w:rsidR="007604D4"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55828F03" w14:textId="41F55BBB" w:rsidR="007604D4" w:rsidRDefault="007604D4" w:rsidP="007604D4">
                            <w:pPr>
                              <w:spacing w:after="0"/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Employees Community Fund of the Boeing Co</w:t>
                            </w:r>
                            <w:r w:rsidR="002E1DFC" w:rsidRPr="00367FD8"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2907721B" w14:textId="3F8B13C7" w:rsidR="002E1DFC" w:rsidRDefault="007604D4" w:rsidP="00367FD8">
                            <w:pPr>
                              <w:spacing w:after="0"/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James S. </w:t>
                            </w:r>
                            <w:r w:rsidR="002E1DFC"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McDonnell Family F</w:t>
                            </w:r>
                            <w:r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und</w:t>
                            </w:r>
                          </w:p>
                          <w:p w14:paraId="1DB14370" w14:textId="65180FF1" w:rsidR="002E1DFC" w:rsidRDefault="002E1DFC" w:rsidP="00AC468A">
                            <w:pPr>
                              <w:spacing w:after="0"/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Millepore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Sigma</w:t>
                            </w:r>
                          </w:p>
                          <w:p w14:paraId="01DE3809" w14:textId="0BCFC41C" w:rsidR="002E1DFC" w:rsidRDefault="002E1DFC" w:rsidP="00AC468A">
                            <w:pPr>
                              <w:spacing w:after="0"/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Mysun Charitable Fund</w:t>
                            </w:r>
                          </w:p>
                          <w:p w14:paraId="451868CB" w14:textId="299D3E00" w:rsidR="002E1DFC" w:rsidRPr="00367FD8" w:rsidRDefault="002E1DFC" w:rsidP="00AC468A">
                            <w:pPr>
                              <w:spacing w:after="0"/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Spire</w:t>
                            </w:r>
                          </w:p>
                          <w:p w14:paraId="5478FE14" w14:textId="7659062E" w:rsidR="002E1DFC" w:rsidRDefault="002E1DFC" w:rsidP="00367FD8">
                            <w:pPr>
                              <w:spacing w:after="0"/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Washington University</w:t>
                            </w:r>
                          </w:p>
                          <w:p w14:paraId="40B816F0" w14:textId="77777777" w:rsidR="002E1DFC" w:rsidRPr="00367FD8" w:rsidRDefault="002E1DFC">
                            <w:pPr>
                              <w:rPr>
                                <w:rFonts w:ascii="Myriad Pro" w:hAnsi="Myriad Pro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154CE93" w14:textId="77777777" w:rsidR="002E1DFC" w:rsidRDefault="002E1D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D59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8pt;margin-top:27.25pt;width:219pt;height:19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" stroked="f">
                <v:textbox>
                  <w:txbxContent>
                    <w:p w14:paraId="2553F6A0" w14:textId="6C8DF9A0" w:rsidR="002E1DFC" w:rsidRPr="00367FD8" w:rsidRDefault="002E1DFC" w:rsidP="00367FD8">
                      <w:pPr>
                        <w:spacing w:after="0"/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367FD8"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  <w:t>Ameren</w:t>
                      </w:r>
                    </w:p>
                    <w:p w14:paraId="212914E5" w14:textId="085AB482" w:rsidR="002E1DFC" w:rsidRPr="00367FD8" w:rsidRDefault="002E1DFC" w:rsidP="00367FD8">
                      <w:pPr>
                        <w:spacing w:after="0"/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367FD8"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  <w:t>AT&amp;T</w:t>
                      </w:r>
                    </w:p>
                    <w:p w14:paraId="0418BB71" w14:textId="529E993B" w:rsidR="00DB45B4" w:rsidRPr="00367FD8" w:rsidRDefault="00DB45B4" w:rsidP="00367FD8">
                      <w:pPr>
                        <w:tabs>
                          <w:tab w:val="left" w:pos="4560"/>
                        </w:tabs>
                        <w:spacing w:after="0"/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  <w:t>Bayer Fund</w:t>
                      </w:r>
                    </w:p>
                    <w:p w14:paraId="6DEF9EC0" w14:textId="1386EFF4" w:rsidR="00EB7F37" w:rsidRPr="00367FD8" w:rsidRDefault="00EB7F37" w:rsidP="00367FD8">
                      <w:pPr>
                        <w:spacing w:after="0"/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  <w:t xml:space="preserve">Burges </w:t>
                      </w:r>
                      <w:r w:rsidR="007604D4"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  <w:t xml:space="preserve">Family </w:t>
                      </w:r>
                      <w:r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  <w:t>Foundation</w:t>
                      </w:r>
                    </w:p>
                    <w:p w14:paraId="4FB05E6F" w14:textId="4AF706C6" w:rsidR="007604D4" w:rsidRDefault="007604D4" w:rsidP="007604D4">
                      <w:pPr>
                        <w:spacing w:after="0"/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  <w:t>Cigna Foundation</w:t>
                      </w:r>
                    </w:p>
                    <w:p w14:paraId="476F9B1E" w14:textId="77BC9CED" w:rsidR="007604D4" w:rsidRDefault="002E1DFC" w:rsidP="007604D4">
                      <w:pPr>
                        <w:spacing w:after="0"/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367FD8"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  <w:t>Emerson</w:t>
                      </w:r>
                      <w:r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  <w:t xml:space="preserve"> Charitable Trust</w:t>
                      </w:r>
                      <w:r w:rsidR="007604D4"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55828F03" w14:textId="41F55BBB" w:rsidR="007604D4" w:rsidRDefault="007604D4" w:rsidP="007604D4">
                      <w:pPr>
                        <w:spacing w:after="0"/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  <w:t>Employees Community Fund of the Boeing Co</w:t>
                      </w:r>
                      <w:r w:rsidR="002E1DFC" w:rsidRPr="00367FD8"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2907721B" w14:textId="3F8B13C7" w:rsidR="002E1DFC" w:rsidRDefault="007604D4" w:rsidP="00367FD8">
                      <w:pPr>
                        <w:spacing w:after="0"/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  <w:t xml:space="preserve">James S. </w:t>
                      </w:r>
                      <w:r w:rsidR="002E1DFC"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  <w:t>McDonnell Family F</w:t>
                      </w:r>
                      <w:r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  <w:t>und</w:t>
                      </w:r>
                    </w:p>
                    <w:p w14:paraId="1DB14370" w14:textId="65180FF1" w:rsidR="002E1DFC" w:rsidRDefault="002E1DFC" w:rsidP="00AC468A">
                      <w:pPr>
                        <w:spacing w:after="0"/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  <w:t>Millepore</w:t>
                      </w:r>
                      <w:proofErr w:type="spellEnd"/>
                      <w:r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  <w:t xml:space="preserve"> Sigma</w:t>
                      </w:r>
                    </w:p>
                    <w:p w14:paraId="01DE3809" w14:textId="0BCFC41C" w:rsidR="002E1DFC" w:rsidRDefault="002E1DFC" w:rsidP="00AC468A">
                      <w:pPr>
                        <w:spacing w:after="0"/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  <w:t>Mysun Charitable Fund</w:t>
                      </w:r>
                    </w:p>
                    <w:p w14:paraId="451868CB" w14:textId="299D3E00" w:rsidR="002E1DFC" w:rsidRPr="00367FD8" w:rsidRDefault="002E1DFC" w:rsidP="00AC468A">
                      <w:pPr>
                        <w:spacing w:after="0"/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  <w:t>Spire</w:t>
                      </w:r>
                    </w:p>
                    <w:p w14:paraId="5478FE14" w14:textId="7659062E" w:rsidR="002E1DFC" w:rsidRDefault="002E1DFC" w:rsidP="00367FD8">
                      <w:pPr>
                        <w:spacing w:after="0"/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  <w:t>Washington University</w:t>
                      </w:r>
                    </w:p>
                    <w:p w14:paraId="40B816F0" w14:textId="77777777" w:rsidR="002E1DFC" w:rsidRPr="00367FD8" w:rsidRDefault="002E1DFC">
                      <w:pPr>
                        <w:rPr>
                          <w:rFonts w:ascii="Myriad Pro" w:hAnsi="Myriad Pro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154CE93" w14:textId="77777777" w:rsidR="002E1DFC" w:rsidRDefault="002E1DFC"/>
                  </w:txbxContent>
                </v:textbox>
              </v:shape>
            </w:pict>
          </mc:Fallback>
        </mc:AlternateContent>
      </w:r>
      <w:r w:rsidR="00EB7F37">
        <w:rPr>
          <w:rFonts w:ascii="Myriad Pro" w:hAnsi="Myriad Pro"/>
          <w:b/>
          <w:sz w:val="40"/>
          <w:szCs w:val="40"/>
        </w:rPr>
        <w:t xml:space="preserve">    </w:t>
      </w:r>
      <w:r w:rsidR="00B16D5C">
        <w:rPr>
          <w:rFonts w:ascii="Myriad Pro" w:hAnsi="Myriad Pro"/>
          <w:b/>
          <w:sz w:val="40"/>
          <w:szCs w:val="40"/>
        </w:rPr>
        <w:t xml:space="preserve">REQUESTED BY MARCH </w:t>
      </w:r>
      <w:r w:rsidR="008D2788">
        <w:rPr>
          <w:rFonts w:ascii="Myriad Pro" w:hAnsi="Myriad Pro"/>
          <w:b/>
          <w:sz w:val="40"/>
          <w:szCs w:val="40"/>
        </w:rPr>
        <w:t>1</w:t>
      </w:r>
      <w:r w:rsidR="00B16D5C">
        <w:rPr>
          <w:rFonts w:ascii="Myriad Pro" w:hAnsi="Myriad Pro"/>
          <w:b/>
          <w:sz w:val="40"/>
          <w:szCs w:val="40"/>
        </w:rPr>
        <w:t>, 20</w:t>
      </w:r>
      <w:r w:rsidR="00DB45B4">
        <w:rPr>
          <w:rFonts w:ascii="Myriad Pro" w:hAnsi="Myriad Pro"/>
          <w:b/>
          <w:sz w:val="40"/>
          <w:szCs w:val="40"/>
        </w:rPr>
        <w:t>2</w:t>
      </w:r>
      <w:r w:rsidR="008C3CA6">
        <w:rPr>
          <w:rFonts w:ascii="Myriad Pro" w:hAnsi="Myriad Pro"/>
          <w:b/>
          <w:sz w:val="40"/>
          <w:szCs w:val="40"/>
        </w:rPr>
        <w:t>2</w:t>
      </w:r>
    </w:p>
    <w:p w14:paraId="37E9CE25" w14:textId="77777777" w:rsidR="00EB7F37" w:rsidRDefault="00EB7F37" w:rsidP="00A07181">
      <w:pPr>
        <w:spacing w:after="0" w:line="240" w:lineRule="auto"/>
        <w:ind w:left="3600"/>
        <w:jc w:val="center"/>
        <w:rPr>
          <w:rFonts w:ascii="Myriad Pro" w:hAnsi="Myriad Pro"/>
          <w:b/>
          <w:sz w:val="18"/>
          <w:szCs w:val="18"/>
        </w:rPr>
      </w:pPr>
    </w:p>
    <w:p w14:paraId="1F963849" w14:textId="33F3F3B2" w:rsidR="003137CF" w:rsidRDefault="00560C02" w:rsidP="00DB45B4">
      <w:pPr>
        <w:spacing w:after="0" w:line="240" w:lineRule="auto"/>
        <w:ind w:left="3600"/>
        <w:jc w:val="right"/>
        <w:rPr>
          <w:rFonts w:ascii="Myriad Pro" w:hAnsi="Myriad Pro"/>
          <w:b/>
          <w:sz w:val="18"/>
          <w:szCs w:val="18"/>
        </w:rPr>
      </w:pPr>
      <w:r>
        <w:rPr>
          <w:rFonts w:ascii="Myriad Pro" w:hAnsi="Myriad Pro"/>
          <w:b/>
          <w:sz w:val="18"/>
          <w:szCs w:val="18"/>
        </w:rPr>
        <w:t>Cohort e</w:t>
      </w:r>
      <w:r w:rsidR="00A07181">
        <w:rPr>
          <w:rFonts w:ascii="Myriad Pro" w:hAnsi="Myriad Pro"/>
          <w:b/>
          <w:sz w:val="18"/>
          <w:szCs w:val="18"/>
        </w:rPr>
        <w:t xml:space="preserve">nrollment </w:t>
      </w:r>
      <w:r w:rsidR="00A07181" w:rsidRPr="00C35395">
        <w:rPr>
          <w:rFonts w:ascii="Myriad Pro" w:hAnsi="Myriad Pro"/>
          <w:b/>
          <w:sz w:val="18"/>
          <w:szCs w:val="18"/>
        </w:rPr>
        <w:t>limit</w:t>
      </w:r>
      <w:r w:rsidR="00AC468A">
        <w:rPr>
          <w:rFonts w:ascii="Myriad Pro" w:hAnsi="Myriad Pro"/>
          <w:b/>
          <w:sz w:val="18"/>
          <w:szCs w:val="18"/>
        </w:rPr>
        <w:t>ed</w:t>
      </w:r>
      <w:r w:rsidR="0040663E">
        <w:rPr>
          <w:rFonts w:ascii="Myriad Pro" w:hAnsi="Myriad Pro"/>
          <w:b/>
          <w:sz w:val="18"/>
          <w:szCs w:val="18"/>
        </w:rPr>
        <w:t xml:space="preserve"> to 1</w:t>
      </w:r>
      <w:r w:rsidR="008C3CA6">
        <w:rPr>
          <w:rFonts w:ascii="Myriad Pro" w:hAnsi="Myriad Pro"/>
          <w:b/>
          <w:sz w:val="18"/>
          <w:szCs w:val="18"/>
        </w:rPr>
        <w:t>0</w:t>
      </w:r>
      <w:r w:rsidR="00DB45B4">
        <w:rPr>
          <w:rFonts w:ascii="Myriad Pro" w:hAnsi="Myriad Pro"/>
          <w:b/>
          <w:sz w:val="18"/>
          <w:szCs w:val="18"/>
        </w:rPr>
        <w:t>0</w:t>
      </w:r>
      <w:r w:rsidR="003137CF">
        <w:rPr>
          <w:rFonts w:ascii="Myriad Pro" w:hAnsi="Myriad Pro"/>
          <w:b/>
          <w:sz w:val="18"/>
          <w:szCs w:val="18"/>
        </w:rPr>
        <w:t xml:space="preserve">.  </w:t>
      </w:r>
    </w:p>
    <w:p w14:paraId="60FA1000" w14:textId="77777777" w:rsidR="00A07181" w:rsidRPr="00C35395" w:rsidRDefault="003137CF" w:rsidP="00DB45B4">
      <w:pPr>
        <w:spacing w:after="0" w:line="240" w:lineRule="auto"/>
        <w:ind w:left="3600"/>
        <w:jc w:val="right"/>
        <w:rPr>
          <w:rFonts w:ascii="Myriad Pro" w:hAnsi="Myriad Pro"/>
          <w:color w:val="808080" w:themeColor="background1" w:themeShade="80"/>
          <w:sz w:val="20"/>
          <w:szCs w:val="20"/>
        </w:rPr>
      </w:pPr>
      <w:r>
        <w:rPr>
          <w:rFonts w:ascii="Myriad Pro" w:hAnsi="Myriad Pro"/>
          <w:b/>
          <w:sz w:val="18"/>
          <w:szCs w:val="18"/>
        </w:rPr>
        <w:t>H</w:t>
      </w:r>
      <w:r w:rsidR="001304CA">
        <w:rPr>
          <w:rFonts w:ascii="Myriad Pro" w:hAnsi="Myriad Pro"/>
          <w:b/>
          <w:sz w:val="18"/>
          <w:szCs w:val="18"/>
        </w:rPr>
        <w:t>igh needs public school districts are given priority.</w:t>
      </w:r>
    </w:p>
    <w:p w14:paraId="7444B4C7" w14:textId="77777777" w:rsidR="00B3077E" w:rsidRDefault="00B3077E" w:rsidP="000309DC">
      <w:pPr>
        <w:spacing w:after="0"/>
        <w:jc w:val="center"/>
        <w:rPr>
          <w:rFonts w:ascii="Myriad Pro" w:hAnsi="Myriad Pro"/>
          <w:b/>
          <w:color w:val="00B0F0"/>
          <w:sz w:val="28"/>
          <w:szCs w:val="28"/>
        </w:rPr>
      </w:pPr>
    </w:p>
    <w:p w14:paraId="34DE4976" w14:textId="77777777" w:rsidR="00DB45B4" w:rsidRDefault="00DB45B4" w:rsidP="000309DC">
      <w:pPr>
        <w:spacing w:after="0"/>
        <w:jc w:val="center"/>
        <w:rPr>
          <w:rFonts w:ascii="Myriad Pro" w:hAnsi="Myriad Pro"/>
          <w:b/>
          <w:color w:val="00B0F0"/>
          <w:sz w:val="28"/>
          <w:szCs w:val="28"/>
        </w:rPr>
      </w:pPr>
    </w:p>
    <w:p w14:paraId="10ED57AD" w14:textId="77777777" w:rsidR="00DB45B4" w:rsidRDefault="00DB45B4" w:rsidP="000309DC">
      <w:pPr>
        <w:spacing w:after="0"/>
        <w:jc w:val="center"/>
        <w:rPr>
          <w:rFonts w:ascii="Myriad Pro" w:hAnsi="Myriad Pro"/>
          <w:b/>
          <w:color w:val="00B0F0"/>
          <w:sz w:val="28"/>
          <w:szCs w:val="28"/>
        </w:rPr>
      </w:pPr>
    </w:p>
    <w:p w14:paraId="26F245C0" w14:textId="77777777" w:rsidR="00DB45B4" w:rsidRDefault="00DB45B4" w:rsidP="000309DC">
      <w:pPr>
        <w:spacing w:after="0"/>
        <w:jc w:val="center"/>
        <w:rPr>
          <w:rFonts w:ascii="Myriad Pro" w:hAnsi="Myriad Pro"/>
          <w:b/>
          <w:color w:val="00B0F0"/>
          <w:sz w:val="28"/>
          <w:szCs w:val="28"/>
        </w:rPr>
      </w:pPr>
    </w:p>
    <w:p w14:paraId="11A6B24F" w14:textId="77777777" w:rsidR="00DB45B4" w:rsidRDefault="00DB45B4" w:rsidP="000309DC">
      <w:pPr>
        <w:spacing w:after="0"/>
        <w:jc w:val="center"/>
        <w:rPr>
          <w:rFonts w:ascii="Myriad Pro" w:hAnsi="Myriad Pro"/>
          <w:b/>
          <w:color w:val="00B0F0"/>
          <w:sz w:val="28"/>
          <w:szCs w:val="28"/>
        </w:rPr>
      </w:pPr>
    </w:p>
    <w:p w14:paraId="534F6DD0" w14:textId="77777777" w:rsidR="00DB45B4" w:rsidRDefault="00DB45B4" w:rsidP="000309DC">
      <w:pPr>
        <w:spacing w:after="0"/>
        <w:jc w:val="center"/>
        <w:rPr>
          <w:rFonts w:ascii="Myriad Pro" w:hAnsi="Myriad Pro"/>
          <w:b/>
          <w:color w:val="00B0F0"/>
          <w:sz w:val="28"/>
          <w:szCs w:val="28"/>
        </w:rPr>
      </w:pPr>
    </w:p>
    <w:p w14:paraId="0736DA2E" w14:textId="77777777" w:rsidR="00DB45B4" w:rsidRDefault="00DB45B4" w:rsidP="000309DC">
      <w:pPr>
        <w:spacing w:after="0"/>
        <w:jc w:val="center"/>
        <w:rPr>
          <w:rFonts w:ascii="Myriad Pro" w:hAnsi="Myriad Pro"/>
          <w:b/>
          <w:color w:val="00B0F0"/>
          <w:sz w:val="28"/>
          <w:szCs w:val="28"/>
        </w:rPr>
      </w:pPr>
    </w:p>
    <w:p w14:paraId="0AD81BE6" w14:textId="2F486426" w:rsidR="005A15FA" w:rsidRPr="00067C3B" w:rsidRDefault="005A15FA" w:rsidP="000309DC">
      <w:pPr>
        <w:spacing w:after="0"/>
        <w:jc w:val="center"/>
        <w:rPr>
          <w:rFonts w:cstheme="minorHAnsi"/>
          <w:b/>
          <w:color w:val="00B0F0"/>
          <w:sz w:val="32"/>
          <w:szCs w:val="32"/>
        </w:rPr>
      </w:pPr>
      <w:r w:rsidRPr="00067C3B">
        <w:rPr>
          <w:rFonts w:cstheme="minorHAnsi"/>
          <w:b/>
          <w:color w:val="00B0F0"/>
          <w:sz w:val="32"/>
          <w:szCs w:val="32"/>
        </w:rPr>
        <w:t>DETAILS</w:t>
      </w:r>
    </w:p>
    <w:p w14:paraId="1FB305B9" w14:textId="77777777" w:rsidR="005A15FA" w:rsidRPr="00067C3B" w:rsidRDefault="005A15FA" w:rsidP="005A15FA">
      <w:pPr>
        <w:spacing w:after="0" w:line="240" w:lineRule="auto"/>
        <w:rPr>
          <w:rFonts w:cstheme="minorHAnsi"/>
        </w:rPr>
      </w:pPr>
      <w:r w:rsidRPr="00067C3B">
        <w:rPr>
          <w:rFonts w:cstheme="minorHAnsi"/>
          <w:b/>
        </w:rPr>
        <w:t>WHO</w:t>
      </w:r>
    </w:p>
    <w:p w14:paraId="31EF4268" w14:textId="050684A2" w:rsidR="00016773" w:rsidRPr="00067C3B" w:rsidRDefault="00B16D5C" w:rsidP="003D2BDA">
      <w:pPr>
        <w:spacing w:after="0" w:line="240" w:lineRule="auto"/>
        <w:rPr>
          <w:rFonts w:eastAsia="Times New Roman" w:cstheme="minorHAnsi"/>
          <w:color w:val="222222"/>
        </w:rPr>
      </w:pPr>
      <w:r w:rsidRPr="00067C3B">
        <w:rPr>
          <w:rFonts w:cstheme="minorHAnsi"/>
        </w:rPr>
        <w:lastRenderedPageBreak/>
        <w:t>Teacher</w:t>
      </w:r>
      <w:r w:rsidR="00A6424A" w:rsidRPr="00067C3B">
        <w:rPr>
          <w:rFonts w:cstheme="minorHAnsi"/>
        </w:rPr>
        <w:t>s, teacher</w:t>
      </w:r>
      <w:r w:rsidRPr="00067C3B">
        <w:rPr>
          <w:rFonts w:cstheme="minorHAnsi"/>
        </w:rPr>
        <w:t xml:space="preserve"> leaders, instructional coaches, coordinators in</w:t>
      </w:r>
      <w:r w:rsidR="005A15FA" w:rsidRPr="00067C3B">
        <w:rPr>
          <w:rFonts w:cstheme="minorHAnsi"/>
        </w:rPr>
        <w:t xml:space="preserve"> grades K-8, who teach</w:t>
      </w:r>
      <w:r w:rsidRPr="00067C3B">
        <w:rPr>
          <w:rFonts w:cstheme="minorHAnsi"/>
        </w:rPr>
        <w:t>/support/integrate</w:t>
      </w:r>
      <w:r w:rsidR="005A15FA" w:rsidRPr="00067C3B">
        <w:rPr>
          <w:rFonts w:cstheme="minorHAnsi"/>
        </w:rPr>
        <w:t xml:space="preserve"> science, math, technology, engineering.</w:t>
      </w:r>
      <w:r w:rsidR="00016773" w:rsidRPr="00067C3B">
        <w:rPr>
          <w:rFonts w:cstheme="minorHAnsi"/>
        </w:rPr>
        <w:t xml:space="preserve">  </w:t>
      </w:r>
      <w:r w:rsidR="0051686E" w:rsidRPr="00067C3B">
        <w:rPr>
          <w:rFonts w:cstheme="minorHAnsi"/>
        </w:rPr>
        <w:t xml:space="preserve">(Districts are limited to 20 participants in a given year. </w:t>
      </w:r>
      <w:r w:rsidR="0051686E" w:rsidRPr="00067C3B">
        <w:rPr>
          <w:rFonts w:cstheme="minorHAnsi"/>
          <w:color w:val="222222"/>
          <w:shd w:val="clear" w:color="auto" w:fill="FFFFFF"/>
        </w:rPr>
        <w:t>STEMpact seeks to enroll 75% of the attendees from high needs districts.  Final decisions, regarding the applications received, will take this goal into account.</w:t>
      </w:r>
    </w:p>
    <w:p w14:paraId="051FF749" w14:textId="77777777" w:rsidR="004C78FD" w:rsidRPr="00067C3B" w:rsidRDefault="004C78FD" w:rsidP="004C78FD">
      <w:pPr>
        <w:spacing w:after="0" w:line="240" w:lineRule="auto"/>
        <w:rPr>
          <w:rFonts w:cstheme="minorHAnsi"/>
          <w:b/>
        </w:rPr>
      </w:pPr>
      <w:r w:rsidRPr="00067C3B">
        <w:rPr>
          <w:rFonts w:cstheme="minorHAnsi"/>
          <w:b/>
        </w:rPr>
        <w:t>WHEN</w:t>
      </w:r>
    </w:p>
    <w:p w14:paraId="365E5900" w14:textId="4A5227B1" w:rsidR="004C78FD" w:rsidRPr="00067C3B" w:rsidRDefault="004C78FD" w:rsidP="004C78FD">
      <w:pPr>
        <w:spacing w:after="0" w:line="240" w:lineRule="auto"/>
        <w:rPr>
          <w:rFonts w:cstheme="minorHAnsi"/>
        </w:rPr>
      </w:pPr>
      <w:r w:rsidRPr="00067C3B">
        <w:rPr>
          <w:rFonts w:cstheme="minorHAnsi"/>
        </w:rPr>
        <w:t xml:space="preserve">July </w:t>
      </w:r>
      <w:r>
        <w:rPr>
          <w:rFonts w:cstheme="minorHAnsi"/>
        </w:rPr>
        <w:t>1</w:t>
      </w:r>
      <w:r w:rsidR="00AA5803">
        <w:rPr>
          <w:rFonts w:cstheme="minorHAnsi"/>
        </w:rPr>
        <w:t>1</w:t>
      </w:r>
      <w:r w:rsidRPr="00067C3B">
        <w:rPr>
          <w:rFonts w:cstheme="minorHAnsi"/>
        </w:rPr>
        <w:t>-</w:t>
      </w:r>
      <w:r>
        <w:rPr>
          <w:rFonts w:cstheme="minorHAnsi"/>
        </w:rPr>
        <w:t>2</w:t>
      </w:r>
      <w:r w:rsidR="00AA5803">
        <w:rPr>
          <w:rFonts w:cstheme="minorHAnsi"/>
        </w:rPr>
        <w:t>2</w:t>
      </w:r>
      <w:r w:rsidRPr="00067C3B">
        <w:rPr>
          <w:rFonts w:cstheme="minorHAnsi"/>
        </w:rPr>
        <w:t>, 202</w:t>
      </w:r>
      <w:r w:rsidR="00AA5803">
        <w:rPr>
          <w:rFonts w:cstheme="minorHAnsi"/>
        </w:rPr>
        <w:t>2</w:t>
      </w:r>
      <w:r w:rsidRPr="00067C3B">
        <w:rPr>
          <w:rFonts w:cstheme="minorHAnsi"/>
        </w:rPr>
        <w:t xml:space="preserve">, </w:t>
      </w:r>
      <w:r>
        <w:rPr>
          <w:rFonts w:cstheme="minorHAnsi"/>
        </w:rPr>
        <w:t xml:space="preserve">between the hours of </w:t>
      </w:r>
      <w:r w:rsidRPr="00067C3B">
        <w:rPr>
          <w:rFonts w:cstheme="minorHAnsi"/>
        </w:rPr>
        <w:t>8:30 – 4:00, and once a month throughout the 202</w:t>
      </w:r>
      <w:r w:rsidR="00AA5803">
        <w:rPr>
          <w:rFonts w:cstheme="minorHAnsi"/>
        </w:rPr>
        <w:t>2</w:t>
      </w:r>
      <w:r w:rsidRPr="00067C3B">
        <w:rPr>
          <w:rFonts w:cstheme="minorHAnsi"/>
        </w:rPr>
        <w:t>-202</w:t>
      </w:r>
      <w:r w:rsidR="00AA5803">
        <w:rPr>
          <w:rFonts w:cstheme="minorHAnsi"/>
        </w:rPr>
        <w:t>3</w:t>
      </w:r>
      <w:r w:rsidRPr="00067C3B">
        <w:rPr>
          <w:rFonts w:cstheme="minorHAnsi"/>
        </w:rPr>
        <w:t xml:space="preserve"> school year.</w:t>
      </w:r>
    </w:p>
    <w:p w14:paraId="5C8938A7" w14:textId="77777777" w:rsidR="004C78FD" w:rsidRPr="00067C3B" w:rsidRDefault="004C78FD" w:rsidP="004C78FD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HOW AND </w:t>
      </w:r>
      <w:r w:rsidRPr="00067C3B">
        <w:rPr>
          <w:rFonts w:cstheme="minorHAnsi"/>
          <w:b/>
        </w:rPr>
        <w:t>WHERE</w:t>
      </w:r>
    </w:p>
    <w:p w14:paraId="174F4ED7" w14:textId="60B37027" w:rsidR="004C78FD" w:rsidRPr="00067C3B" w:rsidRDefault="004C78FD" w:rsidP="004C78F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Virtual sessions (as needed) will be over Zoom.  In person sessions will be at </w:t>
      </w:r>
      <w:r w:rsidR="00D409EC">
        <w:rPr>
          <w:rFonts w:cstheme="minorHAnsi"/>
        </w:rPr>
        <w:t>a designated school site</w:t>
      </w:r>
      <w:r w:rsidRPr="00067C3B">
        <w:rPr>
          <w:rFonts w:cstheme="minorHAnsi"/>
        </w:rPr>
        <w:t xml:space="preserve"> and </w:t>
      </w:r>
      <w:r w:rsidR="00D409EC">
        <w:rPr>
          <w:rFonts w:cstheme="minorHAnsi"/>
        </w:rPr>
        <w:t xml:space="preserve">at </w:t>
      </w:r>
      <w:r w:rsidRPr="00067C3B">
        <w:rPr>
          <w:rFonts w:cstheme="minorHAnsi"/>
        </w:rPr>
        <w:t>various STEM locations throughout the region.</w:t>
      </w:r>
    </w:p>
    <w:p w14:paraId="58903E5C" w14:textId="77777777" w:rsidR="004C78FD" w:rsidRPr="00067C3B" w:rsidRDefault="004C78FD" w:rsidP="004C78FD">
      <w:pPr>
        <w:spacing w:after="0" w:line="240" w:lineRule="auto"/>
        <w:rPr>
          <w:rFonts w:cstheme="minorHAnsi"/>
        </w:rPr>
      </w:pPr>
      <w:r w:rsidRPr="00067C3B">
        <w:rPr>
          <w:rFonts w:cstheme="minorHAnsi"/>
          <w:b/>
        </w:rPr>
        <w:t>WHAT</w:t>
      </w:r>
    </w:p>
    <w:p w14:paraId="30B5285D" w14:textId="65C08233" w:rsidR="004C78FD" w:rsidRPr="00067C3B" w:rsidRDefault="004C78FD" w:rsidP="004C78FD">
      <w:pPr>
        <w:spacing w:after="0" w:line="240" w:lineRule="auto"/>
        <w:rPr>
          <w:rFonts w:cstheme="minorHAnsi"/>
        </w:rPr>
      </w:pPr>
      <w:r w:rsidRPr="00067C3B">
        <w:rPr>
          <w:rFonts w:cstheme="minorHAnsi"/>
        </w:rPr>
        <w:t>The 202</w:t>
      </w:r>
      <w:r w:rsidR="00AA5803">
        <w:rPr>
          <w:rFonts w:cstheme="minorHAnsi"/>
        </w:rPr>
        <w:t>2</w:t>
      </w:r>
      <w:r w:rsidRPr="00067C3B">
        <w:rPr>
          <w:rFonts w:cstheme="minorHAnsi"/>
        </w:rPr>
        <w:t xml:space="preserve"> STEMpact Teacher Quality experience will be a 100-hour, yearlong learning endeavor involving teams of teachers from St. Louis regional school districts (Missouri and Illinois). The STEMpact TQ Institute will meet for two</w:t>
      </w:r>
      <w:r w:rsidR="00D409EC">
        <w:rPr>
          <w:rFonts w:cstheme="minorHAnsi"/>
        </w:rPr>
        <w:t xml:space="preserve"> consecutive</w:t>
      </w:r>
      <w:r w:rsidRPr="00067C3B">
        <w:rPr>
          <w:rFonts w:cstheme="minorHAnsi"/>
        </w:rPr>
        <w:t xml:space="preserve"> weeks during the summer.  During the school year, participants will continue their learning each month with 6 after school sessions spread between September and April and 3 full day sessions in October, January, March (specific dates TBA).</w:t>
      </w:r>
    </w:p>
    <w:p w14:paraId="1DF4CBEB" w14:textId="77777777" w:rsidR="00061DCE" w:rsidRPr="00067C3B" w:rsidRDefault="00061DCE" w:rsidP="005A15FA">
      <w:pPr>
        <w:spacing w:after="0" w:line="240" w:lineRule="auto"/>
        <w:jc w:val="center"/>
        <w:rPr>
          <w:rFonts w:cstheme="minorHAnsi"/>
          <w:b/>
          <w:color w:val="00B0F0"/>
          <w:sz w:val="16"/>
          <w:szCs w:val="16"/>
        </w:rPr>
      </w:pPr>
    </w:p>
    <w:p w14:paraId="533FC4BF" w14:textId="77777777" w:rsidR="005A15FA" w:rsidRPr="00067C3B" w:rsidRDefault="005A15FA" w:rsidP="005A15FA">
      <w:pPr>
        <w:spacing w:after="0" w:line="240" w:lineRule="auto"/>
        <w:jc w:val="center"/>
        <w:rPr>
          <w:rFonts w:cstheme="minorHAnsi"/>
          <w:b/>
          <w:color w:val="00B0F0"/>
          <w:sz w:val="32"/>
          <w:szCs w:val="32"/>
        </w:rPr>
      </w:pPr>
      <w:r w:rsidRPr="00067C3B">
        <w:rPr>
          <w:rFonts w:cstheme="minorHAnsi"/>
          <w:b/>
          <w:color w:val="00B0F0"/>
          <w:sz w:val="32"/>
          <w:szCs w:val="32"/>
        </w:rPr>
        <w:t>COSTS AND CONTRIBUTIONS</w:t>
      </w:r>
    </w:p>
    <w:p w14:paraId="506BAD13" w14:textId="77777777" w:rsidR="005A15FA" w:rsidRPr="00067C3B" w:rsidRDefault="005A15FA" w:rsidP="005A15FA">
      <w:pPr>
        <w:spacing w:after="0" w:line="240" w:lineRule="auto"/>
        <w:rPr>
          <w:rFonts w:cstheme="minorHAnsi"/>
          <w:b/>
        </w:rPr>
      </w:pPr>
      <w:r w:rsidRPr="00067C3B">
        <w:rPr>
          <w:rFonts w:cstheme="minorHAnsi"/>
          <w:b/>
        </w:rPr>
        <w:t>COSTS</w:t>
      </w:r>
      <w:r w:rsidRPr="00067C3B">
        <w:rPr>
          <w:rFonts w:cstheme="minorHAnsi"/>
          <w:b/>
        </w:rPr>
        <w:tab/>
      </w:r>
      <w:r w:rsidRPr="00067C3B">
        <w:rPr>
          <w:rFonts w:cstheme="minorHAnsi"/>
          <w:b/>
        </w:rPr>
        <w:tab/>
      </w:r>
    </w:p>
    <w:p w14:paraId="4DDB9C00" w14:textId="77777777" w:rsidR="005A15FA" w:rsidRPr="00067C3B" w:rsidRDefault="005A15FA" w:rsidP="005A15F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067C3B">
        <w:rPr>
          <w:rFonts w:asciiTheme="minorHAnsi" w:hAnsiTheme="minorHAnsi" w:cstheme="minorHAnsi"/>
          <w:sz w:val="22"/>
          <w:szCs w:val="22"/>
        </w:rPr>
        <w:t>Districts must cover the cost of substitutes for the 3 full day follow up sessions, and any additional stipend pay for teachers that may be required as a result of school/district practices or policies.</w:t>
      </w:r>
    </w:p>
    <w:p w14:paraId="7CFC8DA1" w14:textId="790F5061" w:rsidR="00EB7F37" w:rsidRPr="00067C3B" w:rsidRDefault="005A15FA" w:rsidP="00EB7F37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067C3B">
        <w:rPr>
          <w:rFonts w:asciiTheme="minorHAnsi" w:hAnsiTheme="minorHAnsi" w:cstheme="minorHAnsi"/>
          <w:sz w:val="22"/>
          <w:szCs w:val="22"/>
        </w:rPr>
        <w:t xml:space="preserve">There is no set registration or material fee for the Institute and yearlong follow up.  </w:t>
      </w:r>
      <w:r w:rsidR="00A07181" w:rsidRPr="00067C3B">
        <w:rPr>
          <w:rFonts w:asciiTheme="minorHAnsi" w:hAnsiTheme="minorHAnsi" w:cstheme="minorHAnsi"/>
          <w:sz w:val="22"/>
          <w:szCs w:val="22"/>
          <w:u w:val="single"/>
        </w:rPr>
        <w:t>Districts are asked</w:t>
      </w:r>
      <w:r w:rsidRPr="00067C3B">
        <w:rPr>
          <w:rFonts w:asciiTheme="minorHAnsi" w:hAnsiTheme="minorHAnsi" w:cstheme="minorHAnsi"/>
          <w:sz w:val="22"/>
          <w:szCs w:val="22"/>
          <w:u w:val="single"/>
        </w:rPr>
        <w:t xml:space="preserve"> to pay what they can.</w:t>
      </w:r>
      <w:r w:rsidRPr="00067C3B">
        <w:rPr>
          <w:rFonts w:asciiTheme="minorHAnsi" w:hAnsiTheme="minorHAnsi" w:cstheme="minorHAnsi"/>
          <w:sz w:val="22"/>
          <w:szCs w:val="22"/>
        </w:rPr>
        <w:t xml:space="preserve">  STEMpact will cover all other expenses. (The yearlon</w:t>
      </w:r>
      <w:r w:rsidR="00C21484" w:rsidRPr="00067C3B">
        <w:rPr>
          <w:rFonts w:asciiTheme="minorHAnsi" w:hAnsiTheme="minorHAnsi" w:cstheme="minorHAnsi"/>
          <w:sz w:val="22"/>
          <w:szCs w:val="22"/>
        </w:rPr>
        <w:t>g program costs $3</w:t>
      </w:r>
      <w:r w:rsidR="007B2E50">
        <w:rPr>
          <w:rFonts w:asciiTheme="minorHAnsi" w:hAnsiTheme="minorHAnsi" w:cstheme="minorHAnsi"/>
          <w:sz w:val="22"/>
          <w:szCs w:val="22"/>
        </w:rPr>
        <w:t>0</w:t>
      </w:r>
      <w:r w:rsidR="00C21484" w:rsidRPr="00067C3B">
        <w:rPr>
          <w:rFonts w:asciiTheme="minorHAnsi" w:hAnsiTheme="minorHAnsi" w:cstheme="minorHAnsi"/>
          <w:sz w:val="22"/>
          <w:szCs w:val="22"/>
        </w:rPr>
        <w:t>00 per educato</w:t>
      </w:r>
      <w:r w:rsidRPr="00067C3B">
        <w:rPr>
          <w:rFonts w:asciiTheme="minorHAnsi" w:hAnsiTheme="minorHAnsi" w:cstheme="minorHAnsi"/>
          <w:sz w:val="22"/>
          <w:szCs w:val="22"/>
        </w:rPr>
        <w:t>r</w:t>
      </w:r>
      <w:r w:rsidR="0002014C">
        <w:rPr>
          <w:rFonts w:asciiTheme="minorHAnsi" w:hAnsiTheme="minorHAnsi" w:cstheme="minorHAnsi"/>
          <w:sz w:val="22"/>
          <w:szCs w:val="22"/>
        </w:rPr>
        <w:t>,</w:t>
      </w:r>
      <w:r w:rsidRPr="00067C3B">
        <w:rPr>
          <w:rFonts w:asciiTheme="minorHAnsi" w:hAnsiTheme="minorHAnsi" w:cstheme="minorHAnsi"/>
          <w:sz w:val="22"/>
          <w:szCs w:val="22"/>
        </w:rPr>
        <w:t xml:space="preserve"> which </w:t>
      </w:r>
      <w:r w:rsidR="00C21484" w:rsidRPr="00067C3B">
        <w:rPr>
          <w:rFonts w:asciiTheme="minorHAnsi" w:hAnsiTheme="minorHAnsi" w:cstheme="minorHAnsi"/>
          <w:sz w:val="22"/>
          <w:szCs w:val="22"/>
        </w:rPr>
        <w:t>includes</w:t>
      </w:r>
      <w:r w:rsidRPr="00067C3B">
        <w:rPr>
          <w:rFonts w:asciiTheme="minorHAnsi" w:hAnsiTheme="minorHAnsi" w:cstheme="minorHAnsi"/>
          <w:sz w:val="22"/>
          <w:szCs w:val="22"/>
        </w:rPr>
        <w:t xml:space="preserve"> stipends and </w:t>
      </w:r>
      <w:r w:rsidR="007B2E50">
        <w:rPr>
          <w:rFonts w:asciiTheme="minorHAnsi" w:hAnsiTheme="minorHAnsi" w:cstheme="minorHAnsi"/>
          <w:sz w:val="22"/>
          <w:szCs w:val="22"/>
        </w:rPr>
        <w:t>program costs</w:t>
      </w:r>
      <w:r w:rsidRPr="00067C3B">
        <w:rPr>
          <w:rFonts w:asciiTheme="minorHAnsi" w:hAnsiTheme="minorHAnsi" w:cstheme="minorHAnsi"/>
          <w:sz w:val="22"/>
          <w:szCs w:val="22"/>
        </w:rPr>
        <w:t xml:space="preserve"> for each participant</w:t>
      </w:r>
      <w:r w:rsidR="00C21484" w:rsidRPr="00067C3B">
        <w:rPr>
          <w:rFonts w:asciiTheme="minorHAnsi" w:hAnsiTheme="minorHAnsi" w:cstheme="minorHAnsi"/>
          <w:sz w:val="22"/>
          <w:szCs w:val="22"/>
        </w:rPr>
        <w:t>.</w:t>
      </w:r>
      <w:r w:rsidR="00871DF0" w:rsidRPr="00067C3B">
        <w:rPr>
          <w:rFonts w:asciiTheme="minorHAnsi" w:hAnsiTheme="minorHAnsi" w:cstheme="minorHAnsi"/>
          <w:sz w:val="22"/>
          <w:szCs w:val="22"/>
        </w:rPr>
        <w:t>)</w:t>
      </w:r>
      <w:r w:rsidRPr="00067C3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FD24D53" w14:textId="77777777" w:rsidR="005A15FA" w:rsidRPr="00067C3B" w:rsidRDefault="005A15FA" w:rsidP="005A15FA">
      <w:pPr>
        <w:spacing w:after="0" w:line="240" w:lineRule="auto"/>
        <w:rPr>
          <w:rFonts w:cstheme="minorHAnsi"/>
          <w:b/>
        </w:rPr>
      </w:pPr>
      <w:r w:rsidRPr="00067C3B">
        <w:rPr>
          <w:rFonts w:cstheme="minorHAnsi"/>
          <w:b/>
        </w:rPr>
        <w:t>STIPENDS/CREDIT</w:t>
      </w:r>
      <w:r w:rsidRPr="00067C3B">
        <w:rPr>
          <w:rFonts w:cstheme="minorHAnsi"/>
          <w:b/>
        </w:rPr>
        <w:tab/>
      </w:r>
    </w:p>
    <w:p w14:paraId="41ED6276" w14:textId="75D070AF" w:rsidR="005A15FA" w:rsidRPr="00067C3B" w:rsidRDefault="00C21484" w:rsidP="005A15F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067C3B">
        <w:rPr>
          <w:rFonts w:asciiTheme="minorHAnsi" w:hAnsiTheme="minorHAnsi" w:cstheme="minorHAnsi"/>
          <w:sz w:val="22"/>
          <w:szCs w:val="22"/>
        </w:rPr>
        <w:t>U</w:t>
      </w:r>
      <w:r w:rsidR="005A15FA" w:rsidRPr="00067C3B">
        <w:rPr>
          <w:rFonts w:asciiTheme="minorHAnsi" w:hAnsiTheme="minorHAnsi" w:cstheme="minorHAnsi"/>
          <w:sz w:val="22"/>
          <w:szCs w:val="22"/>
        </w:rPr>
        <w:t xml:space="preserve">pon completion of expectations, </w:t>
      </w:r>
      <w:r w:rsidRPr="00067C3B">
        <w:rPr>
          <w:rFonts w:asciiTheme="minorHAnsi" w:hAnsiTheme="minorHAnsi" w:cstheme="minorHAnsi"/>
          <w:sz w:val="22"/>
          <w:szCs w:val="22"/>
        </w:rPr>
        <w:t xml:space="preserve">participants </w:t>
      </w:r>
      <w:r w:rsidR="005A15FA" w:rsidRPr="00067C3B">
        <w:rPr>
          <w:rFonts w:asciiTheme="minorHAnsi" w:hAnsiTheme="minorHAnsi" w:cstheme="minorHAnsi"/>
          <w:sz w:val="22"/>
          <w:szCs w:val="22"/>
        </w:rPr>
        <w:t>receive</w:t>
      </w:r>
      <w:r w:rsidR="0002014C">
        <w:rPr>
          <w:rFonts w:asciiTheme="minorHAnsi" w:hAnsiTheme="minorHAnsi" w:cstheme="minorHAnsi"/>
          <w:sz w:val="22"/>
          <w:szCs w:val="22"/>
        </w:rPr>
        <w:t xml:space="preserve"> a</w:t>
      </w:r>
      <w:r w:rsidR="005A15FA" w:rsidRPr="00067C3B">
        <w:rPr>
          <w:rFonts w:asciiTheme="minorHAnsi" w:hAnsiTheme="minorHAnsi" w:cstheme="minorHAnsi"/>
          <w:sz w:val="22"/>
          <w:szCs w:val="22"/>
        </w:rPr>
        <w:t xml:space="preserve"> $100/day stipend for the Institute (10 days x $100 = $1000) and $50 </w:t>
      </w:r>
      <w:r w:rsidR="0002014C">
        <w:rPr>
          <w:rFonts w:asciiTheme="minorHAnsi" w:hAnsiTheme="minorHAnsi" w:cstheme="minorHAnsi"/>
          <w:sz w:val="22"/>
          <w:szCs w:val="22"/>
        </w:rPr>
        <w:t xml:space="preserve">for </w:t>
      </w:r>
      <w:r w:rsidR="005A15FA" w:rsidRPr="00067C3B">
        <w:rPr>
          <w:rFonts w:asciiTheme="minorHAnsi" w:hAnsiTheme="minorHAnsi" w:cstheme="minorHAnsi"/>
          <w:sz w:val="22"/>
          <w:szCs w:val="22"/>
        </w:rPr>
        <w:t xml:space="preserve">each </w:t>
      </w:r>
      <w:r w:rsidR="0002014C">
        <w:rPr>
          <w:rFonts w:asciiTheme="minorHAnsi" w:hAnsiTheme="minorHAnsi" w:cstheme="minorHAnsi"/>
          <w:sz w:val="22"/>
          <w:szCs w:val="22"/>
        </w:rPr>
        <w:t>of</w:t>
      </w:r>
      <w:r w:rsidR="005A15FA" w:rsidRPr="00067C3B">
        <w:rPr>
          <w:rFonts w:asciiTheme="minorHAnsi" w:hAnsiTheme="minorHAnsi" w:cstheme="minorHAnsi"/>
          <w:sz w:val="22"/>
          <w:szCs w:val="22"/>
        </w:rPr>
        <w:t xml:space="preserve"> the six after school sessions (</w:t>
      </w:r>
      <w:r w:rsidR="00067C3B" w:rsidRPr="00067C3B">
        <w:rPr>
          <w:rFonts w:asciiTheme="minorHAnsi" w:hAnsiTheme="minorHAnsi" w:cstheme="minorHAnsi"/>
          <w:sz w:val="22"/>
          <w:szCs w:val="22"/>
        </w:rPr>
        <w:t xml:space="preserve">6 x $50 = </w:t>
      </w:r>
      <w:r w:rsidR="005A15FA" w:rsidRPr="00067C3B">
        <w:rPr>
          <w:rFonts w:asciiTheme="minorHAnsi" w:hAnsiTheme="minorHAnsi" w:cstheme="minorHAnsi"/>
          <w:sz w:val="22"/>
          <w:szCs w:val="22"/>
        </w:rPr>
        <w:t xml:space="preserve">$300).  </w:t>
      </w:r>
    </w:p>
    <w:p w14:paraId="4AE725B4" w14:textId="139599B2" w:rsidR="005A15FA" w:rsidRPr="00067C3B" w:rsidRDefault="005A15FA" w:rsidP="005A15F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067C3B">
        <w:rPr>
          <w:rFonts w:asciiTheme="minorHAnsi" w:hAnsiTheme="minorHAnsi" w:cstheme="minorHAnsi"/>
          <w:sz w:val="22"/>
          <w:szCs w:val="22"/>
        </w:rPr>
        <w:t xml:space="preserve">College credit is available for </w:t>
      </w:r>
      <w:r w:rsidR="00C21484" w:rsidRPr="00067C3B">
        <w:rPr>
          <w:rFonts w:asciiTheme="minorHAnsi" w:hAnsiTheme="minorHAnsi" w:cstheme="minorHAnsi"/>
          <w:sz w:val="22"/>
          <w:szCs w:val="22"/>
        </w:rPr>
        <w:t xml:space="preserve">those interested </w:t>
      </w:r>
      <w:r w:rsidRPr="00067C3B">
        <w:rPr>
          <w:rFonts w:asciiTheme="minorHAnsi" w:hAnsiTheme="minorHAnsi" w:cstheme="minorHAnsi"/>
          <w:sz w:val="22"/>
          <w:szCs w:val="22"/>
        </w:rPr>
        <w:t>through Washington University.  C</w:t>
      </w:r>
      <w:r w:rsidR="0002014C">
        <w:rPr>
          <w:rFonts w:asciiTheme="minorHAnsi" w:hAnsiTheme="minorHAnsi" w:cstheme="minorHAnsi"/>
          <w:sz w:val="22"/>
          <w:szCs w:val="22"/>
        </w:rPr>
        <w:t>ourse c</w:t>
      </w:r>
      <w:r w:rsidRPr="00067C3B">
        <w:rPr>
          <w:rFonts w:asciiTheme="minorHAnsi" w:hAnsiTheme="minorHAnsi" w:cstheme="minorHAnsi"/>
          <w:sz w:val="22"/>
          <w:szCs w:val="22"/>
        </w:rPr>
        <w:t>redit cost/stipends/</w:t>
      </w:r>
      <w:r w:rsidR="0002014C">
        <w:rPr>
          <w:rFonts w:asciiTheme="minorHAnsi" w:hAnsiTheme="minorHAnsi" w:cstheme="minorHAnsi"/>
          <w:sz w:val="22"/>
          <w:szCs w:val="22"/>
        </w:rPr>
        <w:t xml:space="preserve"> </w:t>
      </w:r>
      <w:r w:rsidRPr="00067C3B">
        <w:rPr>
          <w:rFonts w:asciiTheme="minorHAnsi" w:hAnsiTheme="minorHAnsi" w:cstheme="minorHAnsi"/>
          <w:sz w:val="22"/>
          <w:szCs w:val="22"/>
        </w:rPr>
        <w:t>tuition reimbursement is administered in whatever way is standard for each teacher/school district.</w:t>
      </w:r>
    </w:p>
    <w:p w14:paraId="209E4641" w14:textId="77777777" w:rsidR="005A15FA" w:rsidRPr="00067C3B" w:rsidRDefault="005A15FA" w:rsidP="005A15FA">
      <w:pPr>
        <w:spacing w:after="0" w:line="240" w:lineRule="auto"/>
        <w:rPr>
          <w:rFonts w:cstheme="minorHAnsi"/>
          <w:sz w:val="18"/>
          <w:szCs w:val="18"/>
        </w:rPr>
      </w:pPr>
    </w:p>
    <w:p w14:paraId="72F9F99C" w14:textId="77777777" w:rsidR="005A15FA" w:rsidRPr="00067C3B" w:rsidRDefault="005A15FA" w:rsidP="003D2BDA">
      <w:pPr>
        <w:spacing w:after="0" w:line="240" w:lineRule="auto"/>
        <w:jc w:val="center"/>
        <w:rPr>
          <w:rFonts w:cstheme="minorHAnsi"/>
          <w:b/>
          <w:color w:val="00B0F0"/>
          <w:sz w:val="32"/>
          <w:szCs w:val="32"/>
        </w:rPr>
      </w:pPr>
      <w:r w:rsidRPr="00067C3B">
        <w:rPr>
          <w:rFonts w:cstheme="minorHAnsi"/>
          <w:b/>
          <w:color w:val="00B0F0"/>
          <w:sz w:val="32"/>
          <w:szCs w:val="32"/>
        </w:rPr>
        <w:t>PARTICIPANT EXPECTATIONS</w:t>
      </w:r>
    </w:p>
    <w:p w14:paraId="7AE9D93E" w14:textId="77777777" w:rsidR="005A15FA" w:rsidRPr="00067C3B" w:rsidRDefault="005A15FA" w:rsidP="003D2BDA">
      <w:pPr>
        <w:spacing w:after="0" w:line="240" w:lineRule="auto"/>
        <w:rPr>
          <w:rFonts w:cstheme="minorHAnsi"/>
          <w:b/>
        </w:rPr>
      </w:pPr>
      <w:r w:rsidRPr="00067C3B">
        <w:rPr>
          <w:rFonts w:cstheme="minorHAnsi"/>
          <w:b/>
        </w:rPr>
        <w:t>INSTITUTE EXPECTATIONS</w:t>
      </w:r>
    </w:p>
    <w:p w14:paraId="78401E39" w14:textId="7A7D9F0E" w:rsidR="00EB7F37" w:rsidRPr="00067C3B" w:rsidRDefault="00C21484" w:rsidP="00EB7F3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067C3B">
        <w:rPr>
          <w:rFonts w:asciiTheme="minorHAnsi" w:hAnsiTheme="minorHAnsi" w:cstheme="minorHAnsi"/>
          <w:sz w:val="22"/>
          <w:szCs w:val="22"/>
        </w:rPr>
        <w:t>Participant</w:t>
      </w:r>
      <w:r w:rsidR="005A15FA" w:rsidRPr="00067C3B">
        <w:rPr>
          <w:rFonts w:asciiTheme="minorHAnsi" w:hAnsiTheme="minorHAnsi" w:cstheme="minorHAnsi"/>
          <w:sz w:val="22"/>
          <w:szCs w:val="22"/>
        </w:rPr>
        <w:t>s will: 1) Attend and participate in sessions and field trips, 2) Present</w:t>
      </w:r>
      <w:r w:rsidR="0002014C">
        <w:rPr>
          <w:rFonts w:asciiTheme="minorHAnsi" w:hAnsiTheme="minorHAnsi" w:cstheme="minorHAnsi"/>
          <w:sz w:val="22"/>
          <w:szCs w:val="22"/>
        </w:rPr>
        <w:t xml:space="preserve"> a STEM integration in</w:t>
      </w:r>
      <w:r w:rsidR="005A15FA" w:rsidRPr="00067C3B">
        <w:rPr>
          <w:rFonts w:asciiTheme="minorHAnsi" w:hAnsiTheme="minorHAnsi" w:cstheme="minorHAnsi"/>
          <w:sz w:val="22"/>
          <w:szCs w:val="22"/>
        </w:rPr>
        <w:t xml:space="preserve"> </w:t>
      </w:r>
      <w:r w:rsidR="00871DF0" w:rsidRPr="00067C3B">
        <w:rPr>
          <w:rFonts w:asciiTheme="minorHAnsi" w:hAnsiTheme="minorHAnsi" w:cstheme="minorHAnsi"/>
          <w:sz w:val="22"/>
          <w:szCs w:val="22"/>
        </w:rPr>
        <w:t>two</w:t>
      </w:r>
      <w:r w:rsidR="005A15FA" w:rsidRPr="00067C3B">
        <w:rPr>
          <w:rFonts w:asciiTheme="minorHAnsi" w:hAnsiTheme="minorHAnsi" w:cstheme="minorHAnsi"/>
          <w:sz w:val="22"/>
          <w:szCs w:val="22"/>
        </w:rPr>
        <w:t xml:space="preserve"> slides, 3) </w:t>
      </w:r>
      <w:r w:rsidR="003545C3" w:rsidRPr="00067C3B">
        <w:rPr>
          <w:rFonts w:asciiTheme="minorHAnsi" w:hAnsiTheme="minorHAnsi" w:cstheme="minorHAnsi"/>
          <w:sz w:val="22"/>
          <w:szCs w:val="22"/>
        </w:rPr>
        <w:t>Brainstorm STEM lesson ideas</w:t>
      </w:r>
      <w:r w:rsidRPr="00067C3B">
        <w:rPr>
          <w:rFonts w:asciiTheme="minorHAnsi" w:hAnsiTheme="minorHAnsi" w:cstheme="minorHAnsi"/>
          <w:sz w:val="22"/>
          <w:szCs w:val="22"/>
        </w:rPr>
        <w:t xml:space="preserve"> using a STEMitizing Organizer</w:t>
      </w:r>
      <w:r w:rsidR="003545C3" w:rsidRPr="00067C3B">
        <w:rPr>
          <w:rFonts w:asciiTheme="minorHAnsi" w:hAnsiTheme="minorHAnsi" w:cstheme="minorHAnsi"/>
          <w:sz w:val="22"/>
          <w:szCs w:val="22"/>
        </w:rPr>
        <w:t xml:space="preserve">, </w:t>
      </w:r>
      <w:r w:rsidR="005A15FA" w:rsidRPr="00067C3B">
        <w:rPr>
          <w:rFonts w:asciiTheme="minorHAnsi" w:hAnsiTheme="minorHAnsi" w:cstheme="minorHAnsi"/>
          <w:sz w:val="22"/>
          <w:szCs w:val="22"/>
        </w:rPr>
        <w:t xml:space="preserve">and </w:t>
      </w:r>
      <w:r w:rsidR="003545C3" w:rsidRPr="00067C3B">
        <w:rPr>
          <w:rFonts w:asciiTheme="minorHAnsi" w:hAnsiTheme="minorHAnsi" w:cstheme="minorHAnsi"/>
          <w:sz w:val="22"/>
          <w:szCs w:val="22"/>
        </w:rPr>
        <w:t>4</w:t>
      </w:r>
      <w:r w:rsidR="005A15FA" w:rsidRPr="00067C3B">
        <w:rPr>
          <w:rFonts w:asciiTheme="minorHAnsi" w:hAnsiTheme="minorHAnsi" w:cstheme="minorHAnsi"/>
          <w:sz w:val="22"/>
          <w:szCs w:val="22"/>
        </w:rPr>
        <w:t xml:space="preserve">) Complete </w:t>
      </w:r>
      <w:r w:rsidR="003545C3" w:rsidRPr="00067C3B">
        <w:rPr>
          <w:rFonts w:asciiTheme="minorHAnsi" w:hAnsiTheme="minorHAnsi" w:cstheme="minorHAnsi"/>
          <w:sz w:val="22"/>
          <w:szCs w:val="22"/>
        </w:rPr>
        <w:t>requested</w:t>
      </w:r>
      <w:r w:rsidR="005A15FA" w:rsidRPr="00067C3B">
        <w:rPr>
          <w:rFonts w:asciiTheme="minorHAnsi" w:hAnsiTheme="minorHAnsi" w:cstheme="minorHAnsi"/>
          <w:sz w:val="22"/>
          <w:szCs w:val="22"/>
        </w:rPr>
        <w:t xml:space="preserve"> evaluations.</w:t>
      </w:r>
      <w:r w:rsidR="002B054E" w:rsidRPr="00067C3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ED476E7" w14:textId="77777777" w:rsidR="005A15FA" w:rsidRPr="00067C3B" w:rsidRDefault="005A15FA" w:rsidP="005A15FA">
      <w:pPr>
        <w:spacing w:after="0" w:line="240" w:lineRule="auto"/>
        <w:rPr>
          <w:rFonts w:cstheme="minorHAnsi"/>
          <w:b/>
        </w:rPr>
      </w:pPr>
      <w:r w:rsidRPr="00067C3B">
        <w:rPr>
          <w:rFonts w:cstheme="minorHAnsi"/>
          <w:b/>
        </w:rPr>
        <w:t>FOLLOW UP EXPECTATIONS</w:t>
      </w:r>
    </w:p>
    <w:p w14:paraId="47E2620C" w14:textId="2DE07DF0" w:rsidR="005A15FA" w:rsidRPr="00067C3B" w:rsidRDefault="00C21484" w:rsidP="005A15FA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067C3B">
        <w:rPr>
          <w:rFonts w:asciiTheme="minorHAnsi" w:hAnsiTheme="minorHAnsi" w:cstheme="minorHAnsi"/>
          <w:sz w:val="22"/>
          <w:szCs w:val="22"/>
        </w:rPr>
        <w:t>Participant</w:t>
      </w:r>
      <w:r w:rsidR="005A15FA" w:rsidRPr="00067C3B">
        <w:rPr>
          <w:rFonts w:asciiTheme="minorHAnsi" w:hAnsiTheme="minorHAnsi" w:cstheme="minorHAnsi"/>
          <w:sz w:val="22"/>
          <w:szCs w:val="22"/>
        </w:rPr>
        <w:t xml:space="preserve">s will integrate 3 STEM lessons/units during the first three quarters of the </w:t>
      </w:r>
      <w:r w:rsidR="002B054E" w:rsidRPr="00067C3B">
        <w:rPr>
          <w:rFonts w:asciiTheme="minorHAnsi" w:hAnsiTheme="minorHAnsi" w:cstheme="minorHAnsi"/>
          <w:sz w:val="22"/>
          <w:szCs w:val="22"/>
        </w:rPr>
        <w:t>20</w:t>
      </w:r>
      <w:r w:rsidR="00067C3B" w:rsidRPr="00067C3B">
        <w:rPr>
          <w:rFonts w:asciiTheme="minorHAnsi" w:hAnsiTheme="minorHAnsi" w:cstheme="minorHAnsi"/>
          <w:sz w:val="22"/>
          <w:szCs w:val="22"/>
        </w:rPr>
        <w:t>2</w:t>
      </w:r>
      <w:r w:rsidR="004C78FD">
        <w:rPr>
          <w:rFonts w:asciiTheme="minorHAnsi" w:hAnsiTheme="minorHAnsi" w:cstheme="minorHAnsi"/>
          <w:sz w:val="22"/>
          <w:szCs w:val="22"/>
        </w:rPr>
        <w:t>1</w:t>
      </w:r>
      <w:r w:rsidR="003545C3" w:rsidRPr="00067C3B">
        <w:rPr>
          <w:rFonts w:asciiTheme="minorHAnsi" w:hAnsiTheme="minorHAnsi" w:cstheme="minorHAnsi"/>
          <w:sz w:val="22"/>
          <w:szCs w:val="22"/>
        </w:rPr>
        <w:t>-</w:t>
      </w:r>
      <w:r w:rsidR="00871DF0" w:rsidRPr="00067C3B">
        <w:rPr>
          <w:rFonts w:asciiTheme="minorHAnsi" w:hAnsiTheme="minorHAnsi" w:cstheme="minorHAnsi"/>
          <w:sz w:val="22"/>
          <w:szCs w:val="22"/>
        </w:rPr>
        <w:t>2</w:t>
      </w:r>
      <w:r w:rsidR="004C78FD">
        <w:rPr>
          <w:rFonts w:asciiTheme="minorHAnsi" w:hAnsiTheme="minorHAnsi" w:cstheme="minorHAnsi"/>
          <w:sz w:val="22"/>
          <w:szCs w:val="22"/>
        </w:rPr>
        <w:t>2</w:t>
      </w:r>
      <w:r w:rsidR="005A15FA" w:rsidRPr="00067C3B">
        <w:rPr>
          <w:rFonts w:asciiTheme="minorHAnsi" w:hAnsiTheme="minorHAnsi" w:cstheme="minorHAnsi"/>
          <w:sz w:val="22"/>
          <w:szCs w:val="22"/>
        </w:rPr>
        <w:t xml:space="preserve"> school year (one each quarter) </w:t>
      </w:r>
      <w:r w:rsidR="00061DCE" w:rsidRPr="00067C3B">
        <w:rPr>
          <w:rFonts w:asciiTheme="minorHAnsi" w:hAnsiTheme="minorHAnsi" w:cstheme="minorHAnsi"/>
          <w:sz w:val="22"/>
          <w:szCs w:val="22"/>
        </w:rPr>
        <w:t>using</w:t>
      </w:r>
      <w:r w:rsidR="005A15FA" w:rsidRPr="00067C3B">
        <w:rPr>
          <w:rFonts w:asciiTheme="minorHAnsi" w:hAnsiTheme="minorHAnsi" w:cstheme="minorHAnsi"/>
          <w:sz w:val="22"/>
          <w:szCs w:val="22"/>
        </w:rPr>
        <w:t xml:space="preserve"> required district curriculum that has been “stemitized” </w:t>
      </w:r>
      <w:r w:rsidR="00061DCE" w:rsidRPr="00067C3B">
        <w:rPr>
          <w:rFonts w:asciiTheme="minorHAnsi" w:hAnsiTheme="minorHAnsi" w:cstheme="minorHAnsi"/>
          <w:sz w:val="22"/>
          <w:szCs w:val="22"/>
        </w:rPr>
        <w:t xml:space="preserve">with </w:t>
      </w:r>
      <w:r w:rsidR="005A15FA" w:rsidRPr="00067C3B">
        <w:rPr>
          <w:rFonts w:asciiTheme="minorHAnsi" w:hAnsiTheme="minorHAnsi" w:cstheme="minorHAnsi"/>
          <w:sz w:val="22"/>
          <w:szCs w:val="22"/>
        </w:rPr>
        <w:t>STEM TQ strategies.</w:t>
      </w:r>
    </w:p>
    <w:p w14:paraId="52D82FF0" w14:textId="1A2C9B58" w:rsidR="00EB7F37" w:rsidRPr="00067C3B" w:rsidRDefault="00A6424A" w:rsidP="00EB7F3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sz w:val="22"/>
          <w:szCs w:val="22"/>
        </w:rPr>
      </w:pPr>
      <w:r w:rsidRPr="00067C3B">
        <w:rPr>
          <w:rFonts w:asciiTheme="minorHAnsi" w:hAnsiTheme="minorHAnsi" w:cstheme="minorHAnsi"/>
          <w:sz w:val="22"/>
          <w:szCs w:val="22"/>
        </w:rPr>
        <w:t>Participant</w:t>
      </w:r>
      <w:r w:rsidR="005A15FA" w:rsidRPr="00067C3B">
        <w:rPr>
          <w:rFonts w:asciiTheme="minorHAnsi" w:hAnsiTheme="minorHAnsi" w:cstheme="minorHAnsi"/>
          <w:sz w:val="22"/>
          <w:szCs w:val="22"/>
        </w:rPr>
        <w:t>s will: 1) Attend and participate in sessions and field trips, 2) Share lessons, student outcome</w:t>
      </w:r>
      <w:r w:rsidR="003545C3" w:rsidRPr="00067C3B">
        <w:rPr>
          <w:rFonts w:asciiTheme="minorHAnsi" w:hAnsiTheme="minorHAnsi" w:cstheme="minorHAnsi"/>
          <w:sz w:val="22"/>
          <w:szCs w:val="22"/>
        </w:rPr>
        <w:t>s and STEM connections, and 3) A</w:t>
      </w:r>
      <w:r w:rsidR="005A15FA" w:rsidRPr="00067C3B">
        <w:rPr>
          <w:rFonts w:asciiTheme="minorHAnsi" w:hAnsiTheme="minorHAnsi" w:cstheme="minorHAnsi"/>
          <w:sz w:val="22"/>
          <w:szCs w:val="22"/>
        </w:rPr>
        <w:t>dminister pre</w:t>
      </w:r>
      <w:r w:rsidR="00067C3B" w:rsidRPr="00067C3B">
        <w:rPr>
          <w:rFonts w:asciiTheme="minorHAnsi" w:hAnsiTheme="minorHAnsi" w:cstheme="minorHAnsi"/>
          <w:sz w:val="22"/>
          <w:szCs w:val="22"/>
        </w:rPr>
        <w:t xml:space="preserve"> and post</w:t>
      </w:r>
      <w:r w:rsidR="00871DF0" w:rsidRPr="00067C3B">
        <w:rPr>
          <w:rFonts w:asciiTheme="minorHAnsi" w:hAnsiTheme="minorHAnsi" w:cstheme="minorHAnsi"/>
          <w:sz w:val="22"/>
          <w:szCs w:val="22"/>
        </w:rPr>
        <w:t>-</w:t>
      </w:r>
      <w:r w:rsidR="005A15FA" w:rsidRPr="00067C3B">
        <w:rPr>
          <w:rFonts w:asciiTheme="minorHAnsi" w:hAnsiTheme="minorHAnsi" w:cstheme="minorHAnsi"/>
          <w:sz w:val="22"/>
          <w:szCs w:val="22"/>
        </w:rPr>
        <w:t xml:space="preserve">STEM </w:t>
      </w:r>
      <w:r w:rsidR="00067C3B" w:rsidRPr="00067C3B">
        <w:rPr>
          <w:rFonts w:asciiTheme="minorHAnsi" w:hAnsiTheme="minorHAnsi" w:cstheme="minorHAnsi"/>
          <w:sz w:val="22"/>
          <w:szCs w:val="22"/>
        </w:rPr>
        <w:t>C</w:t>
      </w:r>
      <w:r w:rsidR="005A15FA" w:rsidRPr="00067C3B">
        <w:rPr>
          <w:rFonts w:asciiTheme="minorHAnsi" w:hAnsiTheme="minorHAnsi" w:cstheme="minorHAnsi"/>
          <w:sz w:val="22"/>
          <w:szCs w:val="22"/>
        </w:rPr>
        <w:t>apab</w:t>
      </w:r>
      <w:r w:rsidRPr="00067C3B">
        <w:rPr>
          <w:rFonts w:asciiTheme="minorHAnsi" w:hAnsiTheme="minorHAnsi" w:cstheme="minorHAnsi"/>
          <w:sz w:val="22"/>
          <w:szCs w:val="22"/>
        </w:rPr>
        <w:t xml:space="preserve">le </w:t>
      </w:r>
      <w:r w:rsidR="00067C3B" w:rsidRPr="00067C3B">
        <w:rPr>
          <w:rFonts w:asciiTheme="minorHAnsi" w:hAnsiTheme="minorHAnsi" w:cstheme="minorHAnsi"/>
          <w:sz w:val="22"/>
          <w:szCs w:val="22"/>
        </w:rPr>
        <w:t>L</w:t>
      </w:r>
      <w:r w:rsidRPr="00067C3B">
        <w:rPr>
          <w:rFonts w:asciiTheme="minorHAnsi" w:hAnsiTheme="minorHAnsi" w:cstheme="minorHAnsi"/>
          <w:sz w:val="22"/>
          <w:szCs w:val="22"/>
        </w:rPr>
        <w:t>earner surveys to students (where possible).</w:t>
      </w:r>
    </w:p>
    <w:p w14:paraId="4AB3F243" w14:textId="77777777" w:rsidR="005A15FA" w:rsidRPr="00067C3B" w:rsidRDefault="005A15FA" w:rsidP="003545C3">
      <w:pPr>
        <w:spacing w:after="0"/>
        <w:rPr>
          <w:rFonts w:cstheme="minorHAnsi"/>
          <w:b/>
        </w:rPr>
      </w:pPr>
      <w:r w:rsidRPr="00067C3B">
        <w:rPr>
          <w:rFonts w:cstheme="minorHAnsi"/>
          <w:b/>
        </w:rPr>
        <w:t>END OF YEAR EXPECTATIONS</w:t>
      </w:r>
    </w:p>
    <w:p w14:paraId="7461D9A4" w14:textId="5FDCF9C7" w:rsidR="005A15FA" w:rsidRPr="00067C3B" w:rsidRDefault="00067C3B" w:rsidP="003545C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067C3B">
        <w:rPr>
          <w:rFonts w:asciiTheme="minorHAnsi" w:hAnsiTheme="minorHAnsi" w:cstheme="minorHAnsi"/>
          <w:sz w:val="22"/>
          <w:szCs w:val="22"/>
        </w:rPr>
        <w:t>In addition to the student post STEM Capable Learner survey, p</w:t>
      </w:r>
      <w:r w:rsidR="00C21484" w:rsidRPr="00067C3B">
        <w:rPr>
          <w:rFonts w:asciiTheme="minorHAnsi" w:hAnsiTheme="minorHAnsi" w:cstheme="minorHAnsi"/>
          <w:sz w:val="22"/>
          <w:szCs w:val="22"/>
        </w:rPr>
        <w:t>articipant</w:t>
      </w:r>
      <w:r w:rsidR="005A15FA" w:rsidRPr="00067C3B">
        <w:rPr>
          <w:rFonts w:asciiTheme="minorHAnsi" w:hAnsiTheme="minorHAnsi" w:cstheme="minorHAnsi"/>
          <w:sz w:val="22"/>
          <w:szCs w:val="22"/>
        </w:rPr>
        <w:t>s will submit a completed</w:t>
      </w:r>
      <w:r w:rsidR="003545C3" w:rsidRPr="00067C3B">
        <w:rPr>
          <w:rFonts w:asciiTheme="minorHAnsi" w:hAnsiTheme="minorHAnsi" w:cstheme="minorHAnsi"/>
          <w:sz w:val="22"/>
          <w:szCs w:val="22"/>
        </w:rPr>
        <w:t>: 1)</w:t>
      </w:r>
      <w:r w:rsidR="005A15FA" w:rsidRPr="00067C3B">
        <w:rPr>
          <w:rFonts w:asciiTheme="minorHAnsi" w:hAnsiTheme="minorHAnsi" w:cstheme="minorHAnsi"/>
          <w:sz w:val="22"/>
          <w:szCs w:val="22"/>
        </w:rPr>
        <w:t xml:space="preserve"> STEM TQ planning outline</w:t>
      </w:r>
      <w:r w:rsidR="003545C3" w:rsidRPr="00067C3B">
        <w:rPr>
          <w:rFonts w:asciiTheme="minorHAnsi" w:hAnsiTheme="minorHAnsi" w:cstheme="minorHAnsi"/>
          <w:sz w:val="22"/>
          <w:szCs w:val="22"/>
        </w:rPr>
        <w:t xml:space="preserve">, </w:t>
      </w:r>
      <w:r w:rsidR="005A15FA" w:rsidRPr="00067C3B">
        <w:rPr>
          <w:rFonts w:asciiTheme="minorHAnsi" w:hAnsiTheme="minorHAnsi" w:cstheme="minorHAnsi"/>
          <w:sz w:val="22"/>
          <w:szCs w:val="22"/>
        </w:rPr>
        <w:t xml:space="preserve">and </w:t>
      </w:r>
      <w:r w:rsidR="003545C3" w:rsidRPr="00067C3B">
        <w:rPr>
          <w:rFonts w:asciiTheme="minorHAnsi" w:hAnsiTheme="minorHAnsi" w:cstheme="minorHAnsi"/>
          <w:sz w:val="22"/>
          <w:szCs w:val="22"/>
        </w:rPr>
        <w:t>2) A</w:t>
      </w:r>
      <w:r w:rsidR="005A15FA" w:rsidRPr="00067C3B">
        <w:rPr>
          <w:rFonts w:asciiTheme="minorHAnsi" w:hAnsiTheme="minorHAnsi" w:cstheme="minorHAnsi"/>
          <w:sz w:val="22"/>
          <w:szCs w:val="22"/>
        </w:rPr>
        <w:t xml:space="preserve"> 4-paragraph reflection</w:t>
      </w:r>
      <w:r w:rsidRPr="00067C3B">
        <w:rPr>
          <w:rFonts w:asciiTheme="minorHAnsi" w:hAnsiTheme="minorHAnsi" w:cstheme="minorHAnsi"/>
          <w:sz w:val="22"/>
          <w:szCs w:val="22"/>
        </w:rPr>
        <w:t xml:space="preserve">.  </w:t>
      </w:r>
      <w:r w:rsidR="005A15FA" w:rsidRPr="00067C3B">
        <w:rPr>
          <w:rFonts w:asciiTheme="minorHAnsi" w:hAnsiTheme="minorHAnsi" w:cstheme="minorHAnsi"/>
          <w:sz w:val="22"/>
          <w:szCs w:val="22"/>
        </w:rPr>
        <w:t>(Stipends are paid after documents are received.)</w:t>
      </w:r>
    </w:p>
    <w:p w14:paraId="5C43E257" w14:textId="77777777" w:rsidR="00067C3B" w:rsidRDefault="00067C3B" w:rsidP="005A15FA">
      <w:pPr>
        <w:spacing w:after="0" w:line="240" w:lineRule="auto"/>
        <w:jc w:val="center"/>
        <w:rPr>
          <w:rFonts w:cstheme="minorHAnsi"/>
          <w:b/>
          <w:color w:val="00B0F0"/>
          <w:sz w:val="32"/>
          <w:szCs w:val="32"/>
        </w:rPr>
      </w:pPr>
    </w:p>
    <w:p w14:paraId="7A96F67A" w14:textId="77777777" w:rsidR="00067C3B" w:rsidRDefault="00067C3B" w:rsidP="005A15FA">
      <w:pPr>
        <w:spacing w:after="0" w:line="240" w:lineRule="auto"/>
        <w:jc w:val="center"/>
        <w:rPr>
          <w:rFonts w:cstheme="minorHAnsi"/>
          <w:b/>
          <w:color w:val="00B0F0"/>
          <w:sz w:val="32"/>
          <w:szCs w:val="32"/>
        </w:rPr>
      </w:pPr>
    </w:p>
    <w:p w14:paraId="56B5470C" w14:textId="77777777" w:rsidR="00067C3B" w:rsidRDefault="00067C3B" w:rsidP="005A15FA">
      <w:pPr>
        <w:spacing w:after="0" w:line="240" w:lineRule="auto"/>
        <w:jc w:val="center"/>
        <w:rPr>
          <w:rFonts w:cstheme="minorHAnsi"/>
          <w:b/>
          <w:color w:val="00B0F0"/>
          <w:sz w:val="32"/>
          <w:szCs w:val="32"/>
        </w:rPr>
      </w:pPr>
    </w:p>
    <w:p w14:paraId="7D5C90D9" w14:textId="77777777" w:rsidR="00AA5803" w:rsidRDefault="00AA5803" w:rsidP="005A15FA">
      <w:pPr>
        <w:spacing w:after="0" w:line="240" w:lineRule="auto"/>
        <w:jc w:val="center"/>
        <w:rPr>
          <w:rFonts w:cstheme="minorHAnsi"/>
          <w:b/>
          <w:color w:val="00B0F0"/>
          <w:sz w:val="32"/>
          <w:szCs w:val="32"/>
        </w:rPr>
      </w:pPr>
    </w:p>
    <w:p w14:paraId="68E75898" w14:textId="3CA0BC17" w:rsidR="005A15FA" w:rsidRPr="00067C3B" w:rsidRDefault="005A15FA" w:rsidP="005A15FA">
      <w:pPr>
        <w:spacing w:after="0" w:line="240" w:lineRule="auto"/>
        <w:jc w:val="center"/>
        <w:rPr>
          <w:rFonts w:cstheme="minorHAnsi"/>
          <w:b/>
          <w:color w:val="00B0F0"/>
          <w:sz w:val="32"/>
          <w:szCs w:val="32"/>
        </w:rPr>
      </w:pPr>
      <w:r w:rsidRPr="00067C3B">
        <w:rPr>
          <w:rFonts w:cstheme="minorHAnsi"/>
          <w:b/>
          <w:color w:val="00B0F0"/>
          <w:sz w:val="32"/>
          <w:szCs w:val="32"/>
        </w:rPr>
        <w:t>DISTRICT EXPECTATIONS</w:t>
      </w:r>
    </w:p>
    <w:p w14:paraId="0E3EAE57" w14:textId="77777777" w:rsidR="005A15FA" w:rsidRPr="00067C3B" w:rsidRDefault="005A15FA" w:rsidP="005A15FA">
      <w:pPr>
        <w:spacing w:after="0" w:line="240" w:lineRule="auto"/>
        <w:rPr>
          <w:rFonts w:cstheme="minorHAnsi"/>
          <w:b/>
          <w:sz w:val="24"/>
          <w:szCs w:val="24"/>
        </w:rPr>
      </w:pPr>
      <w:r w:rsidRPr="00067C3B">
        <w:rPr>
          <w:rFonts w:cstheme="minorHAnsi"/>
          <w:b/>
          <w:sz w:val="24"/>
          <w:szCs w:val="24"/>
        </w:rPr>
        <w:t>COMMUNICATION</w:t>
      </w:r>
    </w:p>
    <w:p w14:paraId="15B30165" w14:textId="77777777" w:rsidR="005A15FA" w:rsidRPr="00067C3B" w:rsidRDefault="005A15FA" w:rsidP="005A15FA">
      <w:pPr>
        <w:spacing w:after="0" w:line="240" w:lineRule="auto"/>
        <w:rPr>
          <w:rFonts w:cstheme="minorHAnsi"/>
          <w:sz w:val="24"/>
          <w:szCs w:val="24"/>
        </w:rPr>
      </w:pPr>
      <w:r w:rsidRPr="00067C3B">
        <w:rPr>
          <w:rFonts w:cstheme="minorHAnsi"/>
          <w:sz w:val="24"/>
          <w:szCs w:val="24"/>
        </w:rPr>
        <w:lastRenderedPageBreak/>
        <w:t xml:space="preserve">A District contact person will: 1) Assist in identifying follow up dates and possible session locations, 2) Support </w:t>
      </w:r>
      <w:r w:rsidR="00C21484" w:rsidRPr="00067C3B">
        <w:rPr>
          <w:rFonts w:cstheme="minorHAnsi"/>
          <w:sz w:val="24"/>
          <w:szCs w:val="24"/>
        </w:rPr>
        <w:t>participant</w:t>
      </w:r>
      <w:r w:rsidRPr="00067C3B">
        <w:rPr>
          <w:rFonts w:cstheme="minorHAnsi"/>
          <w:sz w:val="24"/>
          <w:szCs w:val="24"/>
        </w:rPr>
        <w:t xml:space="preserve"> attendance, 3) Communicate encouragement for the completion of participant expectations, 4) Work with STEM</w:t>
      </w:r>
      <w:r w:rsidR="00C21484" w:rsidRPr="00067C3B">
        <w:rPr>
          <w:rFonts w:cstheme="minorHAnsi"/>
          <w:sz w:val="24"/>
          <w:szCs w:val="24"/>
        </w:rPr>
        <w:t>pact</w:t>
      </w:r>
      <w:r w:rsidRPr="00067C3B">
        <w:rPr>
          <w:rFonts w:cstheme="minorHAnsi"/>
          <w:sz w:val="24"/>
          <w:szCs w:val="24"/>
        </w:rPr>
        <w:t xml:space="preserve"> TQ if difficulties arise.</w:t>
      </w:r>
    </w:p>
    <w:p w14:paraId="0F49459A" w14:textId="77777777" w:rsidR="00EB7F37" w:rsidRPr="00067C3B" w:rsidRDefault="00EB7F37" w:rsidP="005A15F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8FFEA7C" w14:textId="77777777" w:rsidR="005A15FA" w:rsidRPr="00067C3B" w:rsidRDefault="005A15FA" w:rsidP="005A15FA">
      <w:pPr>
        <w:spacing w:after="0" w:line="240" w:lineRule="auto"/>
        <w:rPr>
          <w:rFonts w:cstheme="minorHAnsi"/>
          <w:b/>
          <w:sz w:val="24"/>
          <w:szCs w:val="24"/>
        </w:rPr>
      </w:pPr>
      <w:r w:rsidRPr="00067C3B">
        <w:rPr>
          <w:rFonts w:cstheme="minorHAnsi"/>
          <w:b/>
          <w:sz w:val="24"/>
          <w:szCs w:val="24"/>
        </w:rPr>
        <w:t>DATA</w:t>
      </w:r>
    </w:p>
    <w:p w14:paraId="3BBA79FD" w14:textId="77777777" w:rsidR="004C78FD" w:rsidRPr="00067C3B" w:rsidRDefault="004C78FD" w:rsidP="004C78FD">
      <w:pPr>
        <w:spacing w:after="0" w:line="240" w:lineRule="auto"/>
        <w:rPr>
          <w:rFonts w:cstheme="minorHAnsi"/>
          <w:sz w:val="24"/>
          <w:szCs w:val="24"/>
        </w:rPr>
      </w:pPr>
      <w:r w:rsidRPr="00067C3B">
        <w:rPr>
          <w:rFonts w:cstheme="minorHAnsi"/>
          <w:sz w:val="24"/>
          <w:szCs w:val="24"/>
        </w:rPr>
        <w:t>A District contact person will provide annual district achievement data (MAP data file from DESE) for g</w:t>
      </w:r>
      <w:r w:rsidRPr="00067C3B">
        <w:rPr>
          <w:rFonts w:cstheme="minorHAnsi"/>
          <w:sz w:val="24"/>
          <w:szCs w:val="24"/>
          <w:shd w:val="clear" w:color="auto" w:fill="FFFFFF"/>
        </w:rPr>
        <w:t>rades 3-8 in mathematics and science</w:t>
      </w:r>
      <w:r>
        <w:rPr>
          <w:rFonts w:cstheme="minorHAnsi"/>
          <w:sz w:val="24"/>
          <w:szCs w:val="24"/>
          <w:shd w:val="clear" w:color="auto" w:fill="FFFFFF"/>
        </w:rPr>
        <w:t xml:space="preserve"> (if available)</w:t>
      </w:r>
      <w:r w:rsidRPr="00067C3B">
        <w:rPr>
          <w:rFonts w:cstheme="minorHAnsi"/>
          <w:sz w:val="24"/>
          <w:szCs w:val="24"/>
          <w:shd w:val="clear" w:color="auto" w:fill="FFFFFF"/>
        </w:rPr>
        <w:t xml:space="preserve">.  This will be used to compare:  1) STEM TQ to non-STEM TQ classroom performance, 2) Student performance (using student numbers, no names) compared to themselves over time, and 3) Grade level performance over time.  (Confidentiality agreements and/or release of information agreements will be signed, if required.)  </w:t>
      </w:r>
    </w:p>
    <w:p w14:paraId="2E5AE552" w14:textId="77777777" w:rsidR="005A15FA" w:rsidRPr="00067C3B" w:rsidRDefault="005A15FA" w:rsidP="005A15FA">
      <w:pPr>
        <w:spacing w:after="0" w:line="240" w:lineRule="auto"/>
        <w:rPr>
          <w:rFonts w:cstheme="minorHAnsi"/>
          <w:sz w:val="18"/>
          <w:szCs w:val="18"/>
        </w:rPr>
      </w:pPr>
    </w:p>
    <w:p w14:paraId="701C5693" w14:textId="77777777" w:rsidR="005A15FA" w:rsidRPr="00067C3B" w:rsidRDefault="005A15FA" w:rsidP="005A15FA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067C3B">
        <w:rPr>
          <w:rFonts w:cstheme="minorHAnsi"/>
          <w:b/>
          <w:color w:val="00B0F0"/>
          <w:sz w:val="32"/>
          <w:szCs w:val="32"/>
        </w:rPr>
        <w:t>BENEFITS</w:t>
      </w:r>
    </w:p>
    <w:p w14:paraId="0A3232CD" w14:textId="77777777" w:rsidR="005A15FA" w:rsidRPr="00067C3B" w:rsidRDefault="00C21484" w:rsidP="005A15FA">
      <w:pPr>
        <w:pStyle w:val="ListParagraph"/>
        <w:ind w:left="0"/>
        <w:rPr>
          <w:rFonts w:asciiTheme="minorHAnsi" w:hAnsiTheme="minorHAnsi" w:cstheme="minorHAnsi"/>
          <w:b/>
        </w:rPr>
      </w:pPr>
      <w:r w:rsidRPr="00067C3B">
        <w:rPr>
          <w:rFonts w:asciiTheme="minorHAnsi" w:hAnsiTheme="minorHAnsi" w:cstheme="minorHAnsi"/>
          <w:b/>
        </w:rPr>
        <w:t>Participant</w:t>
      </w:r>
      <w:r w:rsidR="005A15FA" w:rsidRPr="00067C3B">
        <w:rPr>
          <w:rFonts w:asciiTheme="minorHAnsi" w:hAnsiTheme="minorHAnsi" w:cstheme="minorHAnsi"/>
          <w:b/>
        </w:rPr>
        <w:t>s will:</w:t>
      </w:r>
    </w:p>
    <w:p w14:paraId="42D39D71" w14:textId="4B24700B" w:rsidR="005A15FA" w:rsidRPr="00067C3B" w:rsidRDefault="005A15FA" w:rsidP="005A15FA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067C3B">
        <w:rPr>
          <w:rFonts w:asciiTheme="minorHAnsi" w:hAnsiTheme="minorHAnsi" w:cstheme="minorHAnsi"/>
          <w:b/>
        </w:rPr>
        <w:t xml:space="preserve">Use </w:t>
      </w:r>
      <w:r w:rsidR="00067C3B">
        <w:rPr>
          <w:rFonts w:asciiTheme="minorHAnsi" w:hAnsiTheme="minorHAnsi" w:cstheme="minorHAnsi"/>
        </w:rPr>
        <w:t>state learning standards</w:t>
      </w:r>
      <w:r w:rsidRPr="00067C3B">
        <w:rPr>
          <w:rFonts w:asciiTheme="minorHAnsi" w:hAnsiTheme="minorHAnsi" w:cstheme="minorHAnsi"/>
          <w:b/>
        </w:rPr>
        <w:t xml:space="preserve"> </w:t>
      </w:r>
      <w:r w:rsidRPr="00067C3B">
        <w:rPr>
          <w:rFonts w:asciiTheme="minorHAnsi" w:hAnsiTheme="minorHAnsi" w:cstheme="minorHAnsi"/>
        </w:rPr>
        <w:t>in math, science</w:t>
      </w:r>
      <w:r w:rsidR="00067C3B">
        <w:rPr>
          <w:rFonts w:asciiTheme="minorHAnsi" w:hAnsiTheme="minorHAnsi" w:cstheme="minorHAnsi"/>
        </w:rPr>
        <w:t>,</w:t>
      </w:r>
      <w:r w:rsidRPr="00067C3B">
        <w:rPr>
          <w:rFonts w:asciiTheme="minorHAnsi" w:hAnsiTheme="minorHAnsi" w:cstheme="minorHAnsi"/>
        </w:rPr>
        <w:t xml:space="preserve"> engineering, and technology</w:t>
      </w:r>
      <w:r w:rsidR="00A35EDE" w:rsidRPr="00067C3B">
        <w:rPr>
          <w:rFonts w:asciiTheme="minorHAnsi" w:hAnsiTheme="minorHAnsi" w:cstheme="minorHAnsi"/>
        </w:rPr>
        <w:t>.</w:t>
      </w:r>
      <w:r w:rsidRPr="00067C3B">
        <w:rPr>
          <w:rFonts w:asciiTheme="minorHAnsi" w:hAnsiTheme="minorHAnsi" w:cstheme="minorHAnsi"/>
        </w:rPr>
        <w:t xml:space="preserve"> </w:t>
      </w:r>
    </w:p>
    <w:p w14:paraId="4B4BD004" w14:textId="77777777" w:rsidR="005A15FA" w:rsidRPr="00067C3B" w:rsidRDefault="005A15FA" w:rsidP="005A15FA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067C3B">
        <w:rPr>
          <w:rFonts w:asciiTheme="minorHAnsi" w:hAnsiTheme="minorHAnsi" w:cstheme="minorHAnsi"/>
          <w:b/>
        </w:rPr>
        <w:t>Develop</w:t>
      </w:r>
      <w:r w:rsidRPr="00067C3B">
        <w:rPr>
          <w:rFonts w:asciiTheme="minorHAnsi" w:hAnsiTheme="minorHAnsi" w:cstheme="minorHAnsi"/>
        </w:rPr>
        <w:t xml:space="preserve"> high quality formative and summative measures of student learning</w:t>
      </w:r>
      <w:r w:rsidR="00A35EDE" w:rsidRPr="00067C3B">
        <w:rPr>
          <w:rFonts w:asciiTheme="minorHAnsi" w:hAnsiTheme="minorHAnsi" w:cstheme="minorHAnsi"/>
        </w:rPr>
        <w:t>.</w:t>
      </w:r>
    </w:p>
    <w:p w14:paraId="36780CBC" w14:textId="77777777" w:rsidR="005A15FA" w:rsidRPr="00067C3B" w:rsidRDefault="005A15FA" w:rsidP="005A15FA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067C3B">
        <w:rPr>
          <w:rFonts w:asciiTheme="minorHAnsi" w:hAnsiTheme="minorHAnsi" w:cstheme="minorHAnsi"/>
          <w:b/>
        </w:rPr>
        <w:t xml:space="preserve">Explore </w:t>
      </w:r>
      <w:r w:rsidRPr="00067C3B">
        <w:rPr>
          <w:rFonts w:asciiTheme="minorHAnsi" w:hAnsiTheme="minorHAnsi" w:cstheme="minorHAnsi"/>
        </w:rPr>
        <w:t>high quality instructional</w:t>
      </w:r>
      <w:r w:rsidRPr="00067C3B">
        <w:rPr>
          <w:rFonts w:asciiTheme="minorHAnsi" w:hAnsiTheme="minorHAnsi" w:cstheme="minorHAnsi"/>
          <w:b/>
        </w:rPr>
        <w:t xml:space="preserve"> </w:t>
      </w:r>
      <w:r w:rsidRPr="00067C3B">
        <w:rPr>
          <w:rFonts w:asciiTheme="minorHAnsi" w:hAnsiTheme="minorHAnsi" w:cstheme="minorHAnsi"/>
        </w:rPr>
        <w:t xml:space="preserve">strategies </w:t>
      </w:r>
      <w:r w:rsidR="00A35EDE" w:rsidRPr="00067C3B">
        <w:rPr>
          <w:rFonts w:asciiTheme="minorHAnsi" w:hAnsiTheme="minorHAnsi" w:cstheme="minorHAnsi"/>
        </w:rPr>
        <w:t>(</w:t>
      </w:r>
      <w:r w:rsidR="00A35EDE" w:rsidRPr="00067C3B">
        <w:rPr>
          <w:rFonts w:asciiTheme="minorHAnsi" w:hAnsiTheme="minorHAnsi" w:cstheme="minorHAnsi"/>
          <w:b/>
        </w:rPr>
        <w:t>S</w:t>
      </w:r>
      <w:r w:rsidR="00A35EDE" w:rsidRPr="00067C3B">
        <w:rPr>
          <w:rFonts w:asciiTheme="minorHAnsi" w:hAnsiTheme="minorHAnsi" w:cstheme="minorHAnsi"/>
        </w:rPr>
        <w:t xml:space="preserve">trategies </w:t>
      </w:r>
      <w:r w:rsidR="00A35EDE" w:rsidRPr="00067C3B">
        <w:rPr>
          <w:rFonts w:asciiTheme="minorHAnsi" w:hAnsiTheme="minorHAnsi" w:cstheme="minorHAnsi"/>
          <w:b/>
        </w:rPr>
        <w:t>T</w:t>
      </w:r>
      <w:r w:rsidR="00A35EDE" w:rsidRPr="00067C3B">
        <w:rPr>
          <w:rFonts w:asciiTheme="minorHAnsi" w:hAnsiTheme="minorHAnsi" w:cstheme="minorHAnsi"/>
        </w:rPr>
        <w:t xml:space="preserve">hat </w:t>
      </w:r>
      <w:r w:rsidR="00A35EDE" w:rsidRPr="00067C3B">
        <w:rPr>
          <w:rFonts w:asciiTheme="minorHAnsi" w:hAnsiTheme="minorHAnsi" w:cstheme="minorHAnsi"/>
          <w:b/>
        </w:rPr>
        <w:t>E</w:t>
      </w:r>
      <w:r w:rsidR="00A35EDE" w:rsidRPr="00067C3B">
        <w:rPr>
          <w:rFonts w:asciiTheme="minorHAnsi" w:hAnsiTheme="minorHAnsi" w:cstheme="minorHAnsi"/>
        </w:rPr>
        <w:t xml:space="preserve">ngage </w:t>
      </w:r>
      <w:r w:rsidR="00A35EDE" w:rsidRPr="00067C3B">
        <w:rPr>
          <w:rFonts w:asciiTheme="minorHAnsi" w:hAnsiTheme="minorHAnsi" w:cstheme="minorHAnsi"/>
          <w:b/>
        </w:rPr>
        <w:t>M</w:t>
      </w:r>
      <w:r w:rsidR="00A35EDE" w:rsidRPr="00067C3B">
        <w:rPr>
          <w:rFonts w:asciiTheme="minorHAnsi" w:hAnsiTheme="minorHAnsi" w:cstheme="minorHAnsi"/>
        </w:rPr>
        <w:t>inds).</w:t>
      </w:r>
    </w:p>
    <w:p w14:paraId="368D55A0" w14:textId="5AADF9BA" w:rsidR="005040A8" w:rsidRPr="00067C3B" w:rsidRDefault="005A15FA" w:rsidP="005A15FA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067C3B">
        <w:rPr>
          <w:rFonts w:asciiTheme="minorHAnsi" w:hAnsiTheme="minorHAnsi" w:cstheme="minorHAnsi"/>
          <w:b/>
        </w:rPr>
        <w:t xml:space="preserve">Plan </w:t>
      </w:r>
      <w:r w:rsidRPr="00067C3B">
        <w:rPr>
          <w:rFonts w:asciiTheme="minorHAnsi" w:hAnsiTheme="minorHAnsi" w:cstheme="minorHAnsi"/>
        </w:rPr>
        <w:t>lessons/units that are STEM</w:t>
      </w:r>
      <w:r w:rsidR="00067C3B">
        <w:rPr>
          <w:rFonts w:asciiTheme="minorHAnsi" w:hAnsiTheme="minorHAnsi" w:cstheme="minorHAnsi"/>
        </w:rPr>
        <w:t>itized</w:t>
      </w:r>
      <w:r w:rsidRPr="00067C3B">
        <w:rPr>
          <w:rFonts w:asciiTheme="minorHAnsi" w:hAnsiTheme="minorHAnsi" w:cstheme="minorHAnsi"/>
        </w:rPr>
        <w:t>, engaging, rigorous, relevant</w:t>
      </w:r>
      <w:r w:rsidR="00A35EDE" w:rsidRPr="00067C3B">
        <w:rPr>
          <w:rFonts w:asciiTheme="minorHAnsi" w:hAnsiTheme="minorHAnsi" w:cstheme="minorHAnsi"/>
        </w:rPr>
        <w:t>, integrated.</w:t>
      </w:r>
    </w:p>
    <w:p w14:paraId="671A9FFB" w14:textId="77777777" w:rsidR="005A15FA" w:rsidRPr="00067C3B" w:rsidRDefault="005040A8" w:rsidP="005A15FA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067C3B">
        <w:rPr>
          <w:rFonts w:asciiTheme="minorHAnsi" w:hAnsiTheme="minorHAnsi" w:cstheme="minorHAnsi"/>
          <w:b/>
        </w:rPr>
        <w:t>Support</w:t>
      </w:r>
      <w:r w:rsidR="005A15FA" w:rsidRPr="00067C3B">
        <w:rPr>
          <w:rFonts w:asciiTheme="minorHAnsi" w:hAnsiTheme="minorHAnsi" w:cstheme="minorHAnsi"/>
        </w:rPr>
        <w:t xml:space="preserve"> students to be self-i</w:t>
      </w:r>
      <w:r w:rsidRPr="00067C3B">
        <w:rPr>
          <w:rFonts w:asciiTheme="minorHAnsi" w:hAnsiTheme="minorHAnsi" w:cstheme="minorHAnsi"/>
        </w:rPr>
        <w:t>dentified STEM capable learners</w:t>
      </w:r>
      <w:r w:rsidR="00A35EDE" w:rsidRPr="00067C3B">
        <w:rPr>
          <w:rFonts w:asciiTheme="minorHAnsi" w:hAnsiTheme="minorHAnsi" w:cstheme="minorHAnsi"/>
        </w:rPr>
        <w:t>.</w:t>
      </w:r>
    </w:p>
    <w:p w14:paraId="03785D9E" w14:textId="77777777" w:rsidR="005040A8" w:rsidRPr="00067C3B" w:rsidRDefault="005A15FA" w:rsidP="005A15FA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067C3B">
        <w:rPr>
          <w:rFonts w:asciiTheme="minorHAnsi" w:hAnsiTheme="minorHAnsi" w:cstheme="minorHAnsi"/>
          <w:b/>
        </w:rPr>
        <w:t>Connect</w:t>
      </w:r>
      <w:r w:rsidRPr="00067C3B">
        <w:rPr>
          <w:rFonts w:asciiTheme="minorHAnsi" w:hAnsiTheme="minorHAnsi" w:cstheme="minorHAnsi"/>
        </w:rPr>
        <w:t xml:space="preserve"> STEM </w:t>
      </w:r>
      <w:r w:rsidR="005040A8" w:rsidRPr="00067C3B">
        <w:rPr>
          <w:rFonts w:asciiTheme="minorHAnsi" w:hAnsiTheme="minorHAnsi" w:cstheme="minorHAnsi"/>
        </w:rPr>
        <w:t xml:space="preserve">content to </w:t>
      </w:r>
      <w:r w:rsidR="001B294F" w:rsidRPr="00067C3B">
        <w:rPr>
          <w:rFonts w:asciiTheme="minorHAnsi" w:hAnsiTheme="minorHAnsi" w:cstheme="minorHAnsi"/>
        </w:rPr>
        <w:t xml:space="preserve">everyday, </w:t>
      </w:r>
      <w:r w:rsidR="00A35EDE" w:rsidRPr="00067C3B">
        <w:rPr>
          <w:rFonts w:asciiTheme="minorHAnsi" w:hAnsiTheme="minorHAnsi" w:cstheme="minorHAnsi"/>
        </w:rPr>
        <w:t>real-world problems</w:t>
      </w:r>
      <w:r w:rsidR="005040A8" w:rsidRPr="00067C3B">
        <w:rPr>
          <w:rFonts w:asciiTheme="minorHAnsi" w:hAnsiTheme="minorHAnsi" w:cstheme="minorHAnsi"/>
        </w:rPr>
        <w:t xml:space="preserve">, STEM </w:t>
      </w:r>
      <w:r w:rsidRPr="00067C3B">
        <w:rPr>
          <w:rFonts w:asciiTheme="minorHAnsi" w:hAnsiTheme="minorHAnsi" w:cstheme="minorHAnsi"/>
        </w:rPr>
        <w:t>careers</w:t>
      </w:r>
      <w:r w:rsidR="005040A8" w:rsidRPr="00067C3B">
        <w:rPr>
          <w:rFonts w:asciiTheme="minorHAnsi" w:hAnsiTheme="minorHAnsi" w:cstheme="minorHAnsi"/>
        </w:rPr>
        <w:t>, student culture</w:t>
      </w:r>
      <w:r w:rsidR="00A35EDE" w:rsidRPr="00067C3B">
        <w:rPr>
          <w:rFonts w:asciiTheme="minorHAnsi" w:hAnsiTheme="minorHAnsi" w:cstheme="minorHAnsi"/>
        </w:rPr>
        <w:t xml:space="preserve">, student </w:t>
      </w:r>
      <w:r w:rsidR="005040A8" w:rsidRPr="00067C3B">
        <w:rPr>
          <w:rFonts w:asciiTheme="minorHAnsi" w:hAnsiTheme="minorHAnsi" w:cstheme="minorHAnsi"/>
        </w:rPr>
        <w:t>interests</w:t>
      </w:r>
      <w:r w:rsidR="00A35EDE" w:rsidRPr="00067C3B">
        <w:rPr>
          <w:rFonts w:asciiTheme="minorHAnsi" w:hAnsiTheme="minorHAnsi" w:cstheme="minorHAnsi"/>
        </w:rPr>
        <w:t>, and 21</w:t>
      </w:r>
      <w:r w:rsidR="00A35EDE" w:rsidRPr="00067C3B">
        <w:rPr>
          <w:rFonts w:asciiTheme="minorHAnsi" w:hAnsiTheme="minorHAnsi" w:cstheme="minorHAnsi"/>
          <w:vertAlign w:val="superscript"/>
        </w:rPr>
        <w:t>st</w:t>
      </w:r>
      <w:r w:rsidR="00A35EDE" w:rsidRPr="00067C3B">
        <w:rPr>
          <w:rFonts w:asciiTheme="minorHAnsi" w:hAnsiTheme="minorHAnsi" w:cstheme="minorHAnsi"/>
        </w:rPr>
        <w:t xml:space="preserve"> Century Skills.</w:t>
      </w:r>
    </w:p>
    <w:p w14:paraId="3BAC2C6C" w14:textId="77777777" w:rsidR="00C21484" w:rsidRPr="00067C3B" w:rsidRDefault="005040A8" w:rsidP="00C21484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067C3B">
        <w:rPr>
          <w:rFonts w:asciiTheme="minorHAnsi" w:hAnsiTheme="minorHAnsi" w:cstheme="minorHAnsi"/>
          <w:b/>
        </w:rPr>
        <w:t>Visit</w:t>
      </w:r>
      <w:r w:rsidR="005A15FA" w:rsidRPr="00067C3B">
        <w:rPr>
          <w:rFonts w:asciiTheme="minorHAnsi" w:hAnsiTheme="minorHAnsi" w:cstheme="minorHAnsi"/>
        </w:rPr>
        <w:t xml:space="preserve"> STEM work sites illustrating the application of science, t</w:t>
      </w:r>
      <w:r w:rsidRPr="00067C3B">
        <w:rPr>
          <w:rFonts w:asciiTheme="minorHAnsi" w:hAnsiTheme="minorHAnsi" w:cstheme="minorHAnsi"/>
        </w:rPr>
        <w:t>echnology, engineering and math</w:t>
      </w:r>
      <w:r w:rsidR="00A35EDE" w:rsidRPr="00067C3B">
        <w:rPr>
          <w:rFonts w:asciiTheme="minorHAnsi" w:hAnsiTheme="minorHAnsi" w:cstheme="minorHAnsi"/>
        </w:rPr>
        <w:t>.</w:t>
      </w:r>
    </w:p>
    <w:p w14:paraId="573103A6" w14:textId="77777777" w:rsidR="005A15FA" w:rsidRPr="00067C3B" w:rsidRDefault="005A15FA" w:rsidP="00C21484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067C3B">
        <w:rPr>
          <w:rFonts w:asciiTheme="minorHAnsi" w:hAnsiTheme="minorHAnsi" w:cstheme="minorHAnsi"/>
          <w:b/>
        </w:rPr>
        <w:t>Reflect</w:t>
      </w:r>
      <w:r w:rsidR="00C21484" w:rsidRPr="00067C3B">
        <w:rPr>
          <w:rFonts w:asciiTheme="minorHAnsi" w:hAnsiTheme="minorHAnsi" w:cstheme="minorHAnsi"/>
          <w:b/>
        </w:rPr>
        <w:t>, share and collaborate</w:t>
      </w:r>
      <w:r w:rsidR="00C21484" w:rsidRPr="00067C3B">
        <w:rPr>
          <w:rFonts w:asciiTheme="minorHAnsi" w:hAnsiTheme="minorHAnsi" w:cstheme="minorHAnsi"/>
        </w:rPr>
        <w:t xml:space="preserve"> with colleagues around lessons and leadership </w:t>
      </w:r>
      <w:r w:rsidR="00A35EDE" w:rsidRPr="00067C3B">
        <w:rPr>
          <w:rFonts w:asciiTheme="minorHAnsi" w:hAnsiTheme="minorHAnsi" w:cstheme="minorHAnsi"/>
        </w:rPr>
        <w:t>opportunities.</w:t>
      </w:r>
    </w:p>
    <w:p w14:paraId="0E65DE09" w14:textId="77777777" w:rsidR="00EB7F37" w:rsidRPr="00067C3B" w:rsidRDefault="00EB7F37" w:rsidP="005A15FA">
      <w:pPr>
        <w:spacing w:after="0" w:line="240" w:lineRule="auto"/>
        <w:jc w:val="center"/>
        <w:rPr>
          <w:rFonts w:cstheme="minorHAnsi"/>
          <w:b/>
          <w:color w:val="00B0F0"/>
          <w:sz w:val="32"/>
          <w:szCs w:val="32"/>
        </w:rPr>
      </w:pPr>
    </w:p>
    <w:p w14:paraId="7503B3DE" w14:textId="77777777" w:rsidR="005A15FA" w:rsidRPr="00067C3B" w:rsidRDefault="005A15FA" w:rsidP="005A15FA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067C3B">
        <w:rPr>
          <w:rFonts w:cstheme="minorHAnsi"/>
          <w:b/>
          <w:color w:val="00B0F0"/>
          <w:sz w:val="32"/>
          <w:szCs w:val="32"/>
        </w:rPr>
        <w:t>OUTCOMES</w:t>
      </w:r>
    </w:p>
    <w:p w14:paraId="2A18391F" w14:textId="77777777" w:rsidR="005A15FA" w:rsidRPr="00067C3B" w:rsidRDefault="005A15FA" w:rsidP="005A15FA">
      <w:pPr>
        <w:spacing w:after="0" w:line="240" w:lineRule="auto"/>
        <w:rPr>
          <w:rFonts w:cstheme="minorHAnsi"/>
          <w:b/>
          <w:sz w:val="24"/>
          <w:szCs w:val="24"/>
        </w:rPr>
      </w:pPr>
      <w:r w:rsidRPr="00067C3B">
        <w:rPr>
          <w:rFonts w:cstheme="minorHAnsi"/>
          <w:b/>
          <w:sz w:val="24"/>
          <w:szCs w:val="24"/>
        </w:rPr>
        <w:t>STEM</w:t>
      </w:r>
      <w:r w:rsidR="00D1389E" w:rsidRPr="00067C3B">
        <w:rPr>
          <w:rFonts w:cstheme="minorHAnsi"/>
          <w:b/>
          <w:sz w:val="24"/>
          <w:szCs w:val="24"/>
        </w:rPr>
        <w:t>pact</w:t>
      </w:r>
      <w:r w:rsidRPr="00067C3B">
        <w:rPr>
          <w:rFonts w:cstheme="minorHAnsi"/>
          <w:b/>
          <w:sz w:val="24"/>
          <w:szCs w:val="24"/>
        </w:rPr>
        <w:t xml:space="preserve"> TQ participants will:</w:t>
      </w:r>
    </w:p>
    <w:p w14:paraId="7E541C45" w14:textId="7FD63B81" w:rsidR="005A15FA" w:rsidRPr="00067C3B" w:rsidRDefault="005A15FA" w:rsidP="005A15F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067C3B">
        <w:rPr>
          <w:rFonts w:asciiTheme="minorHAnsi" w:hAnsiTheme="minorHAnsi" w:cstheme="minorHAnsi"/>
        </w:rPr>
        <w:t>Use school district grade level curriculum to develop 3 implementations for the 20</w:t>
      </w:r>
      <w:r w:rsidR="00067C3B">
        <w:rPr>
          <w:rFonts w:asciiTheme="minorHAnsi" w:hAnsiTheme="minorHAnsi" w:cstheme="minorHAnsi"/>
        </w:rPr>
        <w:t>2</w:t>
      </w:r>
      <w:r w:rsidR="00AA5803">
        <w:rPr>
          <w:rFonts w:asciiTheme="minorHAnsi" w:hAnsiTheme="minorHAnsi" w:cstheme="minorHAnsi"/>
        </w:rPr>
        <w:t>2</w:t>
      </w:r>
      <w:r w:rsidRPr="00067C3B">
        <w:rPr>
          <w:rFonts w:asciiTheme="minorHAnsi" w:hAnsiTheme="minorHAnsi" w:cstheme="minorHAnsi"/>
        </w:rPr>
        <w:t>-</w:t>
      </w:r>
      <w:r w:rsidR="001B294F" w:rsidRPr="00067C3B">
        <w:rPr>
          <w:rFonts w:asciiTheme="minorHAnsi" w:hAnsiTheme="minorHAnsi" w:cstheme="minorHAnsi"/>
        </w:rPr>
        <w:t>2</w:t>
      </w:r>
      <w:r w:rsidR="00AA5803">
        <w:rPr>
          <w:rFonts w:asciiTheme="minorHAnsi" w:hAnsiTheme="minorHAnsi" w:cstheme="minorHAnsi"/>
        </w:rPr>
        <w:t>3</w:t>
      </w:r>
      <w:r w:rsidR="005040A8" w:rsidRPr="00067C3B">
        <w:rPr>
          <w:rFonts w:asciiTheme="minorHAnsi" w:hAnsiTheme="minorHAnsi" w:cstheme="minorHAnsi"/>
        </w:rPr>
        <w:t xml:space="preserve"> </w:t>
      </w:r>
      <w:r w:rsidRPr="00067C3B">
        <w:rPr>
          <w:rFonts w:asciiTheme="minorHAnsi" w:hAnsiTheme="minorHAnsi" w:cstheme="minorHAnsi"/>
        </w:rPr>
        <w:t xml:space="preserve">school year using the STEM TQ </w:t>
      </w:r>
      <w:r w:rsidR="00D1389E" w:rsidRPr="00067C3B">
        <w:rPr>
          <w:rFonts w:asciiTheme="minorHAnsi" w:hAnsiTheme="minorHAnsi" w:cstheme="minorHAnsi"/>
        </w:rPr>
        <w:t>Planning Outline</w:t>
      </w:r>
      <w:r w:rsidR="00A35EDE" w:rsidRPr="00067C3B">
        <w:rPr>
          <w:rFonts w:asciiTheme="minorHAnsi" w:hAnsiTheme="minorHAnsi" w:cstheme="minorHAnsi"/>
        </w:rPr>
        <w:t>.</w:t>
      </w:r>
      <w:r w:rsidR="00911DE1" w:rsidRPr="00067C3B">
        <w:rPr>
          <w:rFonts w:asciiTheme="minorHAnsi" w:hAnsiTheme="minorHAnsi" w:cstheme="minorHAnsi"/>
        </w:rPr>
        <w:t xml:space="preserve">  </w:t>
      </w:r>
    </w:p>
    <w:p w14:paraId="7BCD843D" w14:textId="77777777" w:rsidR="005A15FA" w:rsidRPr="00067C3B" w:rsidRDefault="005A15FA" w:rsidP="005A15F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067C3B">
        <w:rPr>
          <w:rFonts w:asciiTheme="minorHAnsi" w:hAnsiTheme="minorHAnsi" w:cstheme="minorHAnsi"/>
        </w:rPr>
        <w:t>Evaluate and reflect</w:t>
      </w:r>
      <w:r w:rsidR="00D1389E" w:rsidRPr="00067C3B">
        <w:rPr>
          <w:rFonts w:asciiTheme="minorHAnsi" w:hAnsiTheme="minorHAnsi" w:cstheme="minorHAnsi"/>
        </w:rPr>
        <w:t xml:space="preserve"> on the achievement of students</w:t>
      </w:r>
      <w:r w:rsidR="00911DE1" w:rsidRPr="00067C3B">
        <w:rPr>
          <w:rFonts w:asciiTheme="minorHAnsi" w:hAnsiTheme="minorHAnsi" w:cstheme="minorHAnsi"/>
        </w:rPr>
        <w:t xml:space="preserve"> </w:t>
      </w:r>
      <w:r w:rsidRPr="00067C3B">
        <w:rPr>
          <w:rFonts w:asciiTheme="minorHAnsi" w:hAnsiTheme="minorHAnsi" w:cstheme="minorHAnsi"/>
        </w:rPr>
        <w:t>and their identity as STEM capable learners.  Evaluate one’s own professional learning process and identity as a STEM capable teacher.</w:t>
      </w:r>
    </w:p>
    <w:p w14:paraId="16571E0F" w14:textId="519A1274" w:rsidR="00911DE1" w:rsidRPr="00067C3B" w:rsidRDefault="007B2E50" w:rsidP="005A15F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Access online </w:t>
      </w:r>
      <w:r w:rsidR="00911DE1" w:rsidRPr="00067C3B">
        <w:rPr>
          <w:rFonts w:asciiTheme="minorHAnsi" w:hAnsiTheme="minorHAnsi" w:cstheme="minorHAnsi"/>
        </w:rPr>
        <w:t>Institute and school year</w:t>
      </w:r>
      <w:r>
        <w:rPr>
          <w:rFonts w:asciiTheme="minorHAnsi" w:hAnsiTheme="minorHAnsi" w:cstheme="minorHAnsi"/>
        </w:rPr>
        <w:t xml:space="preserve"> STEM TQ </w:t>
      </w:r>
      <w:r w:rsidR="00911DE1" w:rsidRPr="00067C3B">
        <w:rPr>
          <w:rFonts w:asciiTheme="minorHAnsi" w:hAnsiTheme="minorHAnsi" w:cstheme="minorHAnsi"/>
        </w:rPr>
        <w:t xml:space="preserve">resources, plan, write, </w:t>
      </w:r>
      <w:r>
        <w:rPr>
          <w:rFonts w:asciiTheme="minorHAnsi" w:hAnsiTheme="minorHAnsi" w:cstheme="minorHAnsi"/>
        </w:rPr>
        <w:t xml:space="preserve">share feedback, </w:t>
      </w:r>
      <w:r w:rsidR="00911DE1" w:rsidRPr="00067C3B">
        <w:rPr>
          <w:rFonts w:asciiTheme="minorHAnsi" w:hAnsiTheme="minorHAnsi" w:cstheme="minorHAnsi"/>
        </w:rPr>
        <w:t xml:space="preserve">and submit documents and </w:t>
      </w:r>
      <w:r>
        <w:rPr>
          <w:rFonts w:asciiTheme="minorHAnsi" w:hAnsiTheme="minorHAnsi" w:cstheme="minorHAnsi"/>
        </w:rPr>
        <w:t>posts</w:t>
      </w:r>
      <w:r w:rsidR="00911DE1" w:rsidRPr="00067C3B">
        <w:rPr>
          <w:rFonts w:asciiTheme="minorHAnsi" w:hAnsiTheme="minorHAnsi" w:cstheme="minorHAnsi"/>
        </w:rPr>
        <w:t>.</w:t>
      </w:r>
    </w:p>
    <w:p w14:paraId="2728EFB4" w14:textId="77777777" w:rsidR="005A15FA" w:rsidRPr="00067C3B" w:rsidRDefault="005A15FA" w:rsidP="005A15F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067C3B">
        <w:rPr>
          <w:rFonts w:asciiTheme="minorHAnsi" w:hAnsiTheme="minorHAnsi" w:cstheme="minorHAnsi"/>
        </w:rPr>
        <w:t xml:space="preserve">Use strategies such as “windows and mirrors”, deliver STEM capable affirmations, integrate </w:t>
      </w:r>
      <w:r w:rsidR="00911DE1" w:rsidRPr="00067C3B">
        <w:rPr>
          <w:rFonts w:asciiTheme="minorHAnsi" w:hAnsiTheme="minorHAnsi" w:cstheme="minorHAnsi"/>
        </w:rPr>
        <w:t xml:space="preserve">career </w:t>
      </w:r>
      <w:r w:rsidRPr="00067C3B">
        <w:rPr>
          <w:rFonts w:asciiTheme="minorHAnsi" w:hAnsiTheme="minorHAnsi" w:cstheme="minorHAnsi"/>
        </w:rPr>
        <w:t xml:space="preserve">and </w:t>
      </w:r>
      <w:r w:rsidR="00911DE1" w:rsidRPr="00067C3B">
        <w:rPr>
          <w:rFonts w:asciiTheme="minorHAnsi" w:hAnsiTheme="minorHAnsi" w:cstheme="minorHAnsi"/>
        </w:rPr>
        <w:t>real-world</w:t>
      </w:r>
      <w:r w:rsidRPr="00067C3B">
        <w:rPr>
          <w:rFonts w:asciiTheme="minorHAnsi" w:hAnsiTheme="minorHAnsi" w:cstheme="minorHAnsi"/>
        </w:rPr>
        <w:t xml:space="preserve"> connections, </w:t>
      </w:r>
      <w:r w:rsidR="00911DE1" w:rsidRPr="00067C3B">
        <w:rPr>
          <w:rFonts w:asciiTheme="minorHAnsi" w:hAnsiTheme="minorHAnsi" w:cstheme="minorHAnsi"/>
        </w:rPr>
        <w:t xml:space="preserve">develop a consciousness of inclusion, </w:t>
      </w:r>
      <w:r w:rsidRPr="00067C3B">
        <w:rPr>
          <w:rFonts w:asciiTheme="minorHAnsi" w:hAnsiTheme="minorHAnsi" w:cstheme="minorHAnsi"/>
        </w:rPr>
        <w:t>implement best practices to attain high achievement for ALL</w:t>
      </w:r>
      <w:r w:rsidR="00911DE1" w:rsidRPr="00067C3B">
        <w:rPr>
          <w:rFonts w:asciiTheme="minorHAnsi" w:hAnsiTheme="minorHAnsi" w:cstheme="minorHAnsi"/>
        </w:rPr>
        <w:t>, integrate 21</w:t>
      </w:r>
      <w:r w:rsidR="00911DE1" w:rsidRPr="00067C3B">
        <w:rPr>
          <w:rFonts w:asciiTheme="minorHAnsi" w:hAnsiTheme="minorHAnsi" w:cstheme="minorHAnsi"/>
          <w:vertAlign w:val="superscript"/>
        </w:rPr>
        <w:t>st</w:t>
      </w:r>
      <w:r w:rsidR="00911DE1" w:rsidRPr="00067C3B">
        <w:rPr>
          <w:rFonts w:asciiTheme="minorHAnsi" w:hAnsiTheme="minorHAnsi" w:cstheme="minorHAnsi"/>
        </w:rPr>
        <w:t xml:space="preserve"> Century Skills.</w:t>
      </w:r>
    </w:p>
    <w:p w14:paraId="6880A674" w14:textId="77777777" w:rsidR="005A15FA" w:rsidRPr="00067C3B" w:rsidRDefault="005A15FA" w:rsidP="005A15F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067C3B">
        <w:rPr>
          <w:rFonts w:asciiTheme="minorHAnsi" w:hAnsiTheme="minorHAnsi" w:cstheme="minorHAnsi"/>
        </w:rPr>
        <w:t>Gain access to resources and ideas from other teachers.</w:t>
      </w:r>
    </w:p>
    <w:p w14:paraId="2A7E96B8" w14:textId="77777777" w:rsidR="005A15FA" w:rsidRPr="00067C3B" w:rsidRDefault="005A15FA" w:rsidP="005A15FA">
      <w:pPr>
        <w:spacing w:after="0" w:line="240" w:lineRule="auto"/>
        <w:rPr>
          <w:rFonts w:cstheme="minorHAnsi"/>
          <w:sz w:val="18"/>
          <w:szCs w:val="18"/>
        </w:rPr>
      </w:pPr>
    </w:p>
    <w:p w14:paraId="723459E7" w14:textId="77777777" w:rsidR="00067C3B" w:rsidRDefault="00067C3B" w:rsidP="00BD5E21">
      <w:pPr>
        <w:spacing w:after="0" w:line="240" w:lineRule="auto"/>
        <w:jc w:val="center"/>
        <w:rPr>
          <w:rFonts w:cstheme="minorHAnsi"/>
          <w:b/>
          <w:color w:val="00B0F0"/>
          <w:sz w:val="32"/>
          <w:szCs w:val="32"/>
        </w:rPr>
      </w:pPr>
    </w:p>
    <w:p w14:paraId="40764DEA" w14:textId="77777777" w:rsidR="00067C3B" w:rsidRDefault="00067C3B" w:rsidP="00BD5E21">
      <w:pPr>
        <w:spacing w:after="0" w:line="240" w:lineRule="auto"/>
        <w:jc w:val="center"/>
        <w:rPr>
          <w:rFonts w:cstheme="minorHAnsi"/>
          <w:b/>
          <w:color w:val="00B0F0"/>
          <w:sz w:val="32"/>
          <w:szCs w:val="32"/>
        </w:rPr>
      </w:pPr>
    </w:p>
    <w:p w14:paraId="7E23F7FA" w14:textId="77777777" w:rsidR="00067C3B" w:rsidRDefault="00067C3B" w:rsidP="00BD5E21">
      <w:pPr>
        <w:spacing w:after="0" w:line="240" w:lineRule="auto"/>
        <w:jc w:val="center"/>
        <w:rPr>
          <w:rFonts w:cstheme="minorHAnsi"/>
          <w:b/>
          <w:color w:val="00B0F0"/>
          <w:sz w:val="32"/>
          <w:szCs w:val="32"/>
        </w:rPr>
      </w:pPr>
    </w:p>
    <w:p w14:paraId="69CAC1A8" w14:textId="77777777" w:rsidR="00314663" w:rsidRDefault="00314663" w:rsidP="00BD5E21">
      <w:pPr>
        <w:spacing w:after="0" w:line="240" w:lineRule="auto"/>
        <w:jc w:val="center"/>
        <w:rPr>
          <w:rFonts w:cstheme="minorHAnsi"/>
          <w:b/>
          <w:color w:val="00B0F0"/>
          <w:sz w:val="32"/>
          <w:szCs w:val="32"/>
        </w:rPr>
      </w:pPr>
    </w:p>
    <w:p w14:paraId="606DC732" w14:textId="77777777" w:rsidR="00314663" w:rsidRDefault="00314663" w:rsidP="00BD5E21">
      <w:pPr>
        <w:spacing w:after="0" w:line="240" w:lineRule="auto"/>
        <w:jc w:val="center"/>
        <w:rPr>
          <w:rFonts w:cstheme="minorHAnsi"/>
          <w:b/>
          <w:color w:val="00B0F0"/>
          <w:sz w:val="32"/>
          <w:szCs w:val="32"/>
        </w:rPr>
      </w:pPr>
    </w:p>
    <w:p w14:paraId="5568DDDE" w14:textId="22743DA6" w:rsidR="00BD5E21" w:rsidRPr="00067C3B" w:rsidRDefault="00BD5E21" w:rsidP="00BD5E21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067C3B">
        <w:rPr>
          <w:rFonts w:cstheme="minorHAnsi"/>
          <w:b/>
          <w:color w:val="00B0F0"/>
          <w:sz w:val="32"/>
          <w:szCs w:val="32"/>
        </w:rPr>
        <w:t>APPLICATION</w:t>
      </w:r>
      <w:r w:rsidR="00752636" w:rsidRPr="00067C3B">
        <w:rPr>
          <w:rFonts w:cstheme="minorHAnsi"/>
          <w:b/>
          <w:color w:val="00B0F0"/>
          <w:sz w:val="32"/>
          <w:szCs w:val="32"/>
        </w:rPr>
        <w:t xml:space="preserve"> FORM</w:t>
      </w:r>
    </w:p>
    <w:p w14:paraId="3314835D" w14:textId="77777777" w:rsidR="00EB7F37" w:rsidRPr="00067C3B" w:rsidRDefault="00EB7F37" w:rsidP="00BD5E21">
      <w:pPr>
        <w:spacing w:after="0" w:line="240" w:lineRule="auto"/>
        <w:rPr>
          <w:rFonts w:cstheme="minorHAnsi"/>
          <w:sz w:val="18"/>
          <w:szCs w:val="18"/>
        </w:rPr>
      </w:pPr>
    </w:p>
    <w:p w14:paraId="350047F9" w14:textId="023925F6" w:rsidR="00BD5E21" w:rsidRPr="00A70878" w:rsidRDefault="00D1389E" w:rsidP="00BD5E21">
      <w:pPr>
        <w:spacing w:after="0" w:line="240" w:lineRule="auto"/>
        <w:rPr>
          <w:rFonts w:cstheme="minorHAnsi"/>
        </w:rPr>
      </w:pPr>
      <w:r w:rsidRPr="00A70878">
        <w:rPr>
          <w:rFonts w:cstheme="minorHAnsi"/>
        </w:rPr>
        <w:lastRenderedPageBreak/>
        <w:t xml:space="preserve">STEMpact </w:t>
      </w:r>
      <w:r w:rsidR="00BD5E21" w:rsidRPr="00A70878">
        <w:rPr>
          <w:rFonts w:cstheme="minorHAnsi"/>
        </w:rPr>
        <w:t>seek</w:t>
      </w:r>
      <w:r w:rsidR="001D4DCF" w:rsidRPr="00A70878">
        <w:rPr>
          <w:rFonts w:cstheme="minorHAnsi"/>
        </w:rPr>
        <w:t>s</w:t>
      </w:r>
      <w:r w:rsidR="00752636" w:rsidRPr="00A70878">
        <w:rPr>
          <w:rFonts w:cstheme="minorHAnsi"/>
        </w:rPr>
        <w:t xml:space="preserve"> </w:t>
      </w:r>
      <w:r w:rsidR="00743A72" w:rsidRPr="00A70878">
        <w:rPr>
          <w:rFonts w:cstheme="minorHAnsi"/>
        </w:rPr>
        <w:t>enrollment from</w:t>
      </w:r>
      <w:r w:rsidR="00BD5E21" w:rsidRPr="00A70878">
        <w:rPr>
          <w:rFonts w:cstheme="minorHAnsi"/>
        </w:rPr>
        <w:t xml:space="preserve"> public schools </w:t>
      </w:r>
      <w:r w:rsidRPr="00A70878">
        <w:rPr>
          <w:rFonts w:cstheme="minorHAnsi"/>
        </w:rPr>
        <w:t xml:space="preserve">(including charter schools) </w:t>
      </w:r>
      <w:r w:rsidR="00BD5E21" w:rsidRPr="00A70878">
        <w:rPr>
          <w:rFonts w:cstheme="minorHAnsi"/>
        </w:rPr>
        <w:t>and school districts</w:t>
      </w:r>
      <w:r w:rsidRPr="00A70878">
        <w:rPr>
          <w:rFonts w:cstheme="minorHAnsi"/>
        </w:rPr>
        <w:t xml:space="preserve"> </w:t>
      </w:r>
      <w:r w:rsidR="00BD5E21" w:rsidRPr="00A70878">
        <w:rPr>
          <w:rFonts w:cstheme="minorHAnsi"/>
        </w:rPr>
        <w:t xml:space="preserve">representing a range of characteristics found in the St. Louis region:  size, student performance, demographics, location. </w:t>
      </w:r>
      <w:r w:rsidR="002E1DFC" w:rsidRPr="00A70878">
        <w:rPr>
          <w:rFonts w:cstheme="minorHAnsi"/>
        </w:rPr>
        <w:t xml:space="preserve"> </w:t>
      </w:r>
      <w:r w:rsidR="00EB7F37" w:rsidRPr="00A70878">
        <w:rPr>
          <w:rFonts w:cstheme="minorHAnsi"/>
        </w:rPr>
        <w:t>P</w:t>
      </w:r>
      <w:r w:rsidR="00743A72" w:rsidRPr="00A70878">
        <w:rPr>
          <w:rFonts w:cstheme="minorHAnsi"/>
        </w:rPr>
        <w:t xml:space="preserve">riority will be given to high needs districts. </w:t>
      </w:r>
      <w:r w:rsidR="00BD5E21" w:rsidRPr="00A70878">
        <w:rPr>
          <w:rFonts w:cstheme="minorHAnsi"/>
        </w:rPr>
        <w:t xml:space="preserve"> </w:t>
      </w:r>
      <w:r w:rsidR="00BD5E21" w:rsidRPr="00A70878">
        <w:rPr>
          <w:rFonts w:cstheme="minorHAnsi"/>
          <w:u w:val="single"/>
        </w:rPr>
        <w:t>Districts</w:t>
      </w:r>
      <w:r w:rsidRPr="00A70878">
        <w:rPr>
          <w:rFonts w:cstheme="minorHAnsi"/>
          <w:u w:val="single"/>
        </w:rPr>
        <w:t>/schools</w:t>
      </w:r>
      <w:r w:rsidR="00BD5E21" w:rsidRPr="00A70878">
        <w:rPr>
          <w:rFonts w:cstheme="minorHAnsi"/>
          <w:u w:val="single"/>
        </w:rPr>
        <w:t xml:space="preserve"> are asked to apply </w:t>
      </w:r>
      <w:r w:rsidRPr="00A70878">
        <w:rPr>
          <w:rFonts w:cstheme="minorHAnsi"/>
          <w:u w:val="single"/>
        </w:rPr>
        <w:t xml:space="preserve">by completing </w:t>
      </w:r>
      <w:r w:rsidR="00743A72" w:rsidRPr="00A70878">
        <w:rPr>
          <w:rFonts w:cstheme="minorHAnsi"/>
          <w:u w:val="single"/>
        </w:rPr>
        <w:t>one</w:t>
      </w:r>
      <w:r w:rsidRPr="00A70878">
        <w:rPr>
          <w:rFonts w:cstheme="minorHAnsi"/>
          <w:u w:val="single"/>
        </w:rPr>
        <w:t xml:space="preserve"> application and </w:t>
      </w:r>
      <w:r w:rsidR="006117ED" w:rsidRPr="00A70878">
        <w:rPr>
          <w:rFonts w:cstheme="minorHAnsi"/>
          <w:u w:val="single"/>
        </w:rPr>
        <w:t>registering</w:t>
      </w:r>
      <w:r w:rsidRPr="00A70878">
        <w:rPr>
          <w:rFonts w:cstheme="minorHAnsi"/>
          <w:u w:val="single"/>
        </w:rPr>
        <w:t xml:space="preserve"> the K-8</w:t>
      </w:r>
      <w:r w:rsidR="006117ED" w:rsidRPr="00A70878">
        <w:rPr>
          <w:rFonts w:cstheme="minorHAnsi"/>
          <w:u w:val="single"/>
        </w:rPr>
        <w:t xml:space="preserve"> participants</w:t>
      </w:r>
      <w:r w:rsidRPr="00A70878">
        <w:rPr>
          <w:rFonts w:cstheme="minorHAnsi"/>
        </w:rPr>
        <w:t xml:space="preserve"> </w:t>
      </w:r>
      <w:r w:rsidR="006117ED" w:rsidRPr="00A70878">
        <w:rPr>
          <w:rFonts w:cstheme="minorHAnsi"/>
        </w:rPr>
        <w:t>(</w:t>
      </w:r>
      <w:r w:rsidRPr="00A70878">
        <w:rPr>
          <w:rFonts w:cstheme="minorHAnsi"/>
        </w:rPr>
        <w:t>teacher</w:t>
      </w:r>
      <w:r w:rsidR="00865196" w:rsidRPr="00A70878">
        <w:rPr>
          <w:rFonts w:cstheme="minorHAnsi"/>
        </w:rPr>
        <w:t>s, teacher</w:t>
      </w:r>
      <w:r w:rsidRPr="00A70878">
        <w:rPr>
          <w:rFonts w:cstheme="minorHAnsi"/>
        </w:rPr>
        <w:t xml:space="preserve"> leaders/instructional coaches/coordinators</w:t>
      </w:r>
      <w:r w:rsidR="006117ED" w:rsidRPr="00A70878">
        <w:rPr>
          <w:rFonts w:cstheme="minorHAnsi"/>
        </w:rPr>
        <w:t>)</w:t>
      </w:r>
      <w:r w:rsidRPr="00A70878">
        <w:rPr>
          <w:rFonts w:cstheme="minorHAnsi"/>
        </w:rPr>
        <w:t xml:space="preserve"> being nominated for enrollment.  Districts/schools must also </w:t>
      </w:r>
      <w:r w:rsidR="00BD5E21" w:rsidRPr="00A70878">
        <w:rPr>
          <w:rFonts w:cstheme="minorHAnsi"/>
        </w:rPr>
        <w:t>indicate su</w:t>
      </w:r>
      <w:r w:rsidRPr="00A70878">
        <w:rPr>
          <w:rFonts w:cstheme="minorHAnsi"/>
        </w:rPr>
        <w:t xml:space="preserve">pport, on behalf of the nominated educators, </w:t>
      </w:r>
      <w:r w:rsidR="00BD5E21" w:rsidRPr="00A70878">
        <w:rPr>
          <w:rFonts w:cstheme="minorHAnsi"/>
        </w:rPr>
        <w:t xml:space="preserve">who will participate in this professional development endeavor.  </w:t>
      </w:r>
    </w:p>
    <w:p w14:paraId="66D5F658" w14:textId="77777777" w:rsidR="00D1389E" w:rsidRPr="00A70878" w:rsidRDefault="00D1389E" w:rsidP="00BD5E21">
      <w:pPr>
        <w:spacing w:after="0" w:line="240" w:lineRule="auto"/>
        <w:rPr>
          <w:rFonts w:cstheme="minorHAnsi"/>
        </w:rPr>
      </w:pPr>
    </w:p>
    <w:p w14:paraId="39587479" w14:textId="77777777" w:rsidR="00D1389E" w:rsidRPr="00A70878" w:rsidRDefault="00D1389E" w:rsidP="00BD5E21">
      <w:pPr>
        <w:spacing w:after="0" w:line="240" w:lineRule="auto"/>
        <w:rPr>
          <w:rFonts w:cstheme="minorHAnsi"/>
        </w:rPr>
      </w:pPr>
      <w:r w:rsidRPr="00A70878">
        <w:rPr>
          <w:rFonts w:cstheme="minorHAnsi"/>
        </w:rPr>
        <w:t>A minimum of two participants is requested from any one district.  A single district is limited to 20 participants in a cohort year.  It is expected that participants nominate</w:t>
      </w:r>
      <w:r w:rsidR="00865196" w:rsidRPr="00A70878">
        <w:rPr>
          <w:rFonts w:cstheme="minorHAnsi"/>
        </w:rPr>
        <w:t xml:space="preserve">d will serve in </w:t>
      </w:r>
      <w:r w:rsidRPr="00A70878">
        <w:rPr>
          <w:rFonts w:cstheme="minorHAnsi"/>
        </w:rPr>
        <w:t>“value added” role</w:t>
      </w:r>
      <w:r w:rsidR="00743A72" w:rsidRPr="00A70878">
        <w:rPr>
          <w:rFonts w:cstheme="minorHAnsi"/>
        </w:rPr>
        <w:t>s</w:t>
      </w:r>
      <w:r w:rsidRPr="00A70878">
        <w:rPr>
          <w:rFonts w:cstheme="minorHAnsi"/>
        </w:rPr>
        <w:t xml:space="preserve"> in their school/district. Nominees may be:</w:t>
      </w:r>
    </w:p>
    <w:p w14:paraId="11790C05" w14:textId="77777777" w:rsidR="00865196" w:rsidRPr="00A70878" w:rsidRDefault="00865196" w:rsidP="00D1389E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A70878">
        <w:rPr>
          <w:rFonts w:asciiTheme="minorHAnsi" w:hAnsiTheme="minorHAnsi" w:cstheme="minorHAnsi"/>
          <w:sz w:val="22"/>
          <w:szCs w:val="22"/>
        </w:rPr>
        <w:t xml:space="preserve">Teachers, particularly those who serve on curriculum committees, school improvement teams, professional development committees, or who serve as committee chairs, grade level/department chairs, mentors, or those who rally others. </w:t>
      </w:r>
    </w:p>
    <w:p w14:paraId="6BCEC8EC" w14:textId="77777777" w:rsidR="00D1389E" w:rsidRPr="00A70878" w:rsidRDefault="00D1389E" w:rsidP="00D1389E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A70878">
        <w:rPr>
          <w:rFonts w:asciiTheme="minorHAnsi" w:hAnsiTheme="minorHAnsi" w:cstheme="minorHAnsi"/>
          <w:sz w:val="22"/>
          <w:szCs w:val="22"/>
        </w:rPr>
        <w:t xml:space="preserve">Formal leaders such as </w:t>
      </w:r>
      <w:r w:rsidR="00743A72" w:rsidRPr="00A70878">
        <w:rPr>
          <w:rFonts w:asciiTheme="minorHAnsi" w:hAnsiTheme="minorHAnsi" w:cstheme="minorHAnsi"/>
          <w:sz w:val="22"/>
          <w:szCs w:val="22"/>
        </w:rPr>
        <w:t>an instructional coach</w:t>
      </w:r>
      <w:r w:rsidR="00865196" w:rsidRPr="00A70878">
        <w:rPr>
          <w:rFonts w:asciiTheme="minorHAnsi" w:hAnsiTheme="minorHAnsi" w:cstheme="minorHAnsi"/>
          <w:sz w:val="22"/>
          <w:szCs w:val="22"/>
        </w:rPr>
        <w:t>, coordinator</w:t>
      </w:r>
      <w:r w:rsidR="00743A72" w:rsidRPr="00A70878">
        <w:rPr>
          <w:rFonts w:asciiTheme="minorHAnsi" w:hAnsiTheme="minorHAnsi" w:cstheme="minorHAnsi"/>
          <w:sz w:val="22"/>
          <w:szCs w:val="22"/>
        </w:rPr>
        <w:t>, administrator</w:t>
      </w:r>
      <w:r w:rsidRPr="00A7087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6FEECE8" w14:textId="77777777" w:rsidR="00D1389E" w:rsidRPr="00A70878" w:rsidRDefault="00D1389E" w:rsidP="00D1389E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A70878">
        <w:rPr>
          <w:rFonts w:asciiTheme="minorHAnsi" w:hAnsiTheme="minorHAnsi" w:cstheme="minorHAnsi"/>
          <w:sz w:val="22"/>
          <w:szCs w:val="22"/>
        </w:rPr>
        <w:t>Educators who view their position as “value added” and provide school-wide impact, such as librarians, art teachers, physical education teachers, technology specialists, etc.</w:t>
      </w:r>
    </w:p>
    <w:p w14:paraId="2CD38521" w14:textId="77777777" w:rsidR="00BD5E21" w:rsidRPr="00A70878" w:rsidRDefault="00BD5E21" w:rsidP="00BD5E21">
      <w:pPr>
        <w:spacing w:after="0" w:line="240" w:lineRule="auto"/>
        <w:rPr>
          <w:rFonts w:cstheme="minorHAnsi"/>
        </w:rPr>
      </w:pPr>
    </w:p>
    <w:p w14:paraId="0BF58D15" w14:textId="6571F40E" w:rsidR="00A401FD" w:rsidRPr="00A70878" w:rsidRDefault="00BD5E21" w:rsidP="00BD5E21">
      <w:pPr>
        <w:spacing w:after="0" w:line="240" w:lineRule="auto"/>
        <w:rPr>
          <w:rFonts w:cstheme="minorHAnsi"/>
        </w:rPr>
      </w:pPr>
      <w:r w:rsidRPr="00A70878">
        <w:rPr>
          <w:rFonts w:cstheme="minorHAnsi"/>
        </w:rPr>
        <w:t>This application</w:t>
      </w:r>
      <w:r w:rsidR="0044665A" w:rsidRPr="00A70878">
        <w:rPr>
          <w:rFonts w:cstheme="minorHAnsi"/>
        </w:rPr>
        <w:t xml:space="preserve"> form </w:t>
      </w:r>
      <w:r w:rsidRPr="00A70878">
        <w:rPr>
          <w:rFonts w:cstheme="minorHAnsi"/>
        </w:rPr>
        <w:t>communicate</w:t>
      </w:r>
      <w:r w:rsidR="0044665A" w:rsidRPr="00A70878">
        <w:rPr>
          <w:rFonts w:cstheme="minorHAnsi"/>
        </w:rPr>
        <w:t>s</w:t>
      </w:r>
      <w:r w:rsidR="00D1389E" w:rsidRPr="00A70878">
        <w:rPr>
          <w:rFonts w:cstheme="minorHAnsi"/>
        </w:rPr>
        <w:t xml:space="preserve"> to STEMpact that</w:t>
      </w:r>
      <w:r w:rsidR="0044665A" w:rsidRPr="00A70878">
        <w:rPr>
          <w:rFonts w:cstheme="minorHAnsi"/>
        </w:rPr>
        <w:t xml:space="preserve"> </w:t>
      </w:r>
      <w:r w:rsidRPr="00A70878">
        <w:rPr>
          <w:rFonts w:cstheme="minorHAnsi"/>
        </w:rPr>
        <w:t>there is district interest in and commitment to being part of the STEM</w:t>
      </w:r>
      <w:r w:rsidR="00D1389E" w:rsidRPr="00A70878">
        <w:rPr>
          <w:rFonts w:cstheme="minorHAnsi"/>
        </w:rPr>
        <w:t>pact</w:t>
      </w:r>
      <w:r w:rsidRPr="00A70878">
        <w:rPr>
          <w:rFonts w:cstheme="minorHAnsi"/>
        </w:rPr>
        <w:t xml:space="preserve"> TQ professional development</w:t>
      </w:r>
      <w:r w:rsidR="001D4DCF" w:rsidRPr="00A70878">
        <w:rPr>
          <w:rFonts w:cstheme="minorHAnsi"/>
        </w:rPr>
        <w:t xml:space="preserve"> initiative</w:t>
      </w:r>
      <w:r w:rsidRPr="00A70878">
        <w:rPr>
          <w:rFonts w:cstheme="minorHAnsi"/>
        </w:rPr>
        <w:t xml:space="preserve">.   </w:t>
      </w:r>
      <w:r w:rsidR="00A401FD" w:rsidRPr="00A70878">
        <w:rPr>
          <w:rFonts w:cstheme="minorHAnsi"/>
          <w:b/>
          <w:bCs/>
        </w:rPr>
        <w:t xml:space="preserve">There is a two-step enrollment process:  </w:t>
      </w:r>
    </w:p>
    <w:p w14:paraId="6261691B" w14:textId="3840B815" w:rsidR="00A401FD" w:rsidRPr="00A70878" w:rsidRDefault="00D82033" w:rsidP="00A401FD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A70878">
        <w:rPr>
          <w:rFonts w:asciiTheme="minorHAnsi" w:hAnsiTheme="minorHAnsi" w:cstheme="minorHAnsi"/>
          <w:b/>
          <w:bCs/>
          <w:sz w:val="22"/>
          <w:szCs w:val="22"/>
        </w:rPr>
        <w:t xml:space="preserve">STEP #1 </w:t>
      </w:r>
      <w:r w:rsidR="00A401FD" w:rsidRPr="00A70878">
        <w:rPr>
          <w:rFonts w:asciiTheme="minorHAnsi" w:hAnsiTheme="minorHAnsi" w:cstheme="minorHAnsi"/>
          <w:b/>
          <w:bCs/>
          <w:sz w:val="22"/>
          <w:szCs w:val="22"/>
        </w:rPr>
        <w:t>District application</w:t>
      </w:r>
      <w:r w:rsidR="00A401FD" w:rsidRPr="00A70878">
        <w:rPr>
          <w:rFonts w:asciiTheme="minorHAnsi" w:hAnsiTheme="minorHAnsi" w:cstheme="minorHAnsi"/>
          <w:sz w:val="22"/>
          <w:szCs w:val="22"/>
        </w:rPr>
        <w:t xml:space="preserve">:  Complete the questions to follow by downloading this application document, completing it (saving it) and emailing it to </w:t>
      </w:r>
      <w:hyperlink r:id="rId9" w:history="1">
        <w:r w:rsidR="00A401FD" w:rsidRPr="00A70878">
          <w:rPr>
            <w:rStyle w:val="Hyperlink"/>
            <w:rFonts w:asciiTheme="minorHAnsi" w:hAnsiTheme="minorHAnsi" w:cstheme="minorHAnsi"/>
            <w:sz w:val="22"/>
            <w:szCs w:val="22"/>
          </w:rPr>
          <w:t>deborah@wustlisp.org</w:t>
        </w:r>
      </w:hyperlink>
      <w:r w:rsidR="00A401FD" w:rsidRPr="00A7087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BB8E54" w14:textId="6AB45013" w:rsidR="00A401FD" w:rsidRPr="00A70878" w:rsidRDefault="00D82033" w:rsidP="00A401FD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A70878">
        <w:rPr>
          <w:rFonts w:asciiTheme="minorHAnsi" w:hAnsiTheme="minorHAnsi" w:cstheme="minorHAnsi"/>
          <w:b/>
          <w:bCs/>
          <w:sz w:val="22"/>
          <w:szCs w:val="22"/>
        </w:rPr>
        <w:t xml:space="preserve">STEP #2 </w:t>
      </w:r>
      <w:r w:rsidR="00A401FD" w:rsidRPr="00A70878">
        <w:rPr>
          <w:rFonts w:asciiTheme="minorHAnsi" w:hAnsiTheme="minorHAnsi" w:cstheme="minorHAnsi"/>
          <w:b/>
          <w:bCs/>
          <w:sz w:val="22"/>
          <w:szCs w:val="22"/>
        </w:rPr>
        <w:t>Participant enrollment</w:t>
      </w:r>
      <w:r w:rsidR="00A401FD" w:rsidRPr="00A70878">
        <w:rPr>
          <w:rFonts w:asciiTheme="minorHAnsi" w:hAnsiTheme="minorHAnsi" w:cstheme="minorHAnsi"/>
          <w:sz w:val="22"/>
          <w:szCs w:val="22"/>
        </w:rPr>
        <w:t xml:space="preserve"> (there are 2 </w:t>
      </w:r>
      <w:r w:rsidRPr="00A70878">
        <w:rPr>
          <w:rFonts w:asciiTheme="minorHAnsi" w:hAnsiTheme="minorHAnsi" w:cstheme="minorHAnsi"/>
          <w:sz w:val="22"/>
          <w:szCs w:val="22"/>
        </w:rPr>
        <w:t xml:space="preserve">ways to </w:t>
      </w:r>
      <w:r w:rsidR="00BB3A98">
        <w:rPr>
          <w:rFonts w:asciiTheme="minorHAnsi" w:hAnsiTheme="minorHAnsi" w:cstheme="minorHAnsi"/>
          <w:sz w:val="22"/>
          <w:szCs w:val="22"/>
        </w:rPr>
        <w:t>register</w:t>
      </w:r>
      <w:r w:rsidRPr="00A70878">
        <w:rPr>
          <w:rFonts w:asciiTheme="minorHAnsi" w:hAnsiTheme="minorHAnsi" w:cstheme="minorHAnsi"/>
          <w:sz w:val="22"/>
          <w:szCs w:val="22"/>
        </w:rPr>
        <w:t xml:space="preserve"> </w:t>
      </w:r>
      <w:r w:rsidR="00A401FD" w:rsidRPr="00A70878">
        <w:rPr>
          <w:rFonts w:asciiTheme="minorHAnsi" w:hAnsiTheme="minorHAnsi" w:cstheme="minorHAnsi"/>
          <w:sz w:val="22"/>
          <w:szCs w:val="22"/>
        </w:rPr>
        <w:t>participants):</w:t>
      </w:r>
    </w:p>
    <w:p w14:paraId="6873FF7C" w14:textId="08313E55" w:rsidR="00A401FD" w:rsidRPr="00A70878" w:rsidRDefault="00A401FD" w:rsidP="00A401FD">
      <w:pPr>
        <w:pStyle w:val="ListParagraph"/>
        <w:numPr>
          <w:ilvl w:val="1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A70878">
        <w:rPr>
          <w:rFonts w:asciiTheme="minorHAnsi" w:hAnsiTheme="minorHAnsi" w:cstheme="minorHAnsi"/>
          <w:sz w:val="22"/>
          <w:szCs w:val="22"/>
        </w:rPr>
        <w:t xml:space="preserve">Use the spreadsheet at the end of this application and </w:t>
      </w:r>
      <w:r w:rsidR="00D82033" w:rsidRPr="00A70878">
        <w:rPr>
          <w:rFonts w:asciiTheme="minorHAnsi" w:hAnsiTheme="minorHAnsi" w:cstheme="minorHAnsi"/>
          <w:sz w:val="22"/>
          <w:szCs w:val="22"/>
        </w:rPr>
        <w:t xml:space="preserve">fully </w:t>
      </w:r>
      <w:r w:rsidRPr="00A70878">
        <w:rPr>
          <w:rFonts w:asciiTheme="minorHAnsi" w:hAnsiTheme="minorHAnsi" w:cstheme="minorHAnsi"/>
          <w:sz w:val="22"/>
          <w:szCs w:val="22"/>
        </w:rPr>
        <w:t>complete it for your district participants</w:t>
      </w:r>
      <w:r w:rsidR="00C448BE">
        <w:rPr>
          <w:rFonts w:asciiTheme="minorHAnsi" w:hAnsiTheme="minorHAnsi" w:cstheme="minorHAnsi"/>
          <w:sz w:val="22"/>
          <w:szCs w:val="22"/>
        </w:rPr>
        <w:t xml:space="preserve"> and email it to </w:t>
      </w:r>
      <w:hyperlink r:id="rId10" w:history="1">
        <w:r w:rsidR="00C448BE" w:rsidRPr="00F76F9C">
          <w:rPr>
            <w:rStyle w:val="Hyperlink"/>
            <w:rFonts w:asciiTheme="minorHAnsi" w:hAnsiTheme="minorHAnsi" w:cstheme="minorHAnsi"/>
            <w:sz w:val="22"/>
            <w:szCs w:val="22"/>
          </w:rPr>
          <w:t>deborah@wustlisp.org</w:t>
        </w:r>
      </w:hyperlink>
      <w:r w:rsidR="00C448BE">
        <w:rPr>
          <w:rFonts w:asciiTheme="minorHAnsi" w:hAnsiTheme="minorHAnsi" w:cstheme="minorHAnsi"/>
          <w:sz w:val="22"/>
          <w:szCs w:val="22"/>
        </w:rPr>
        <w:t xml:space="preserve"> </w:t>
      </w:r>
      <w:r w:rsidRPr="00A70878">
        <w:rPr>
          <w:rFonts w:asciiTheme="minorHAnsi" w:hAnsiTheme="minorHAnsi" w:cstheme="minorHAnsi"/>
          <w:sz w:val="22"/>
          <w:szCs w:val="22"/>
        </w:rPr>
        <w:t>.</w:t>
      </w:r>
      <w:r w:rsidR="00C448BE">
        <w:rPr>
          <w:rFonts w:asciiTheme="minorHAnsi" w:hAnsiTheme="minorHAnsi" w:cstheme="minorHAnsi"/>
          <w:sz w:val="22"/>
          <w:szCs w:val="22"/>
        </w:rPr>
        <w:t xml:space="preserve">   -OR-</w:t>
      </w:r>
    </w:p>
    <w:p w14:paraId="71AFDDBD" w14:textId="3A124BD6" w:rsidR="00D82033" w:rsidRPr="00A70878" w:rsidRDefault="00D82033" w:rsidP="00A401FD">
      <w:pPr>
        <w:pStyle w:val="ListParagraph"/>
        <w:numPr>
          <w:ilvl w:val="1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A70878">
        <w:rPr>
          <w:rFonts w:asciiTheme="minorHAnsi" w:hAnsiTheme="minorHAnsi" w:cstheme="minorHAnsi"/>
          <w:sz w:val="22"/>
          <w:szCs w:val="22"/>
        </w:rPr>
        <w:t>Use the link at the end of the application and fill out a google form for each participant. This information can be completed by the same person filling out the application, or the link can be sent to anticipated participants with a request that they each register by providing the information requested.</w:t>
      </w:r>
    </w:p>
    <w:p w14:paraId="3A1C7E63" w14:textId="77777777" w:rsidR="00D82033" w:rsidRPr="00A70878" w:rsidRDefault="00D82033" w:rsidP="00D82033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14:paraId="49A71EC6" w14:textId="4B0DB023" w:rsidR="00BD5E21" w:rsidRPr="00A70878" w:rsidRDefault="00BD5E21" w:rsidP="00BD5E21">
      <w:pPr>
        <w:spacing w:after="0" w:line="240" w:lineRule="auto"/>
        <w:rPr>
          <w:rFonts w:cstheme="minorHAnsi"/>
        </w:rPr>
      </w:pPr>
      <w:r w:rsidRPr="00A70878">
        <w:rPr>
          <w:rFonts w:cstheme="minorHAnsi"/>
        </w:rPr>
        <w:t>Thank you in advance for your application</w:t>
      </w:r>
      <w:r w:rsidR="00D82033" w:rsidRPr="00A70878">
        <w:rPr>
          <w:rFonts w:cstheme="minorHAnsi"/>
        </w:rPr>
        <w:t xml:space="preserve"> and your participant registrations</w:t>
      </w:r>
      <w:r w:rsidRPr="00A70878">
        <w:rPr>
          <w:rFonts w:cstheme="minorHAnsi"/>
        </w:rPr>
        <w:t>.</w:t>
      </w:r>
    </w:p>
    <w:p w14:paraId="2B547F54" w14:textId="77777777" w:rsidR="00BD5E21" w:rsidRPr="00A70878" w:rsidRDefault="00BD5E21" w:rsidP="00BD5E21">
      <w:pPr>
        <w:spacing w:after="0" w:line="240" w:lineRule="auto"/>
        <w:rPr>
          <w:rFonts w:cstheme="minorHAnsi"/>
          <w:b/>
        </w:rPr>
      </w:pPr>
    </w:p>
    <w:p w14:paraId="5D729103" w14:textId="77777777" w:rsidR="00EB7F37" w:rsidRPr="00A70878" w:rsidRDefault="00EB7F37" w:rsidP="00BD5E21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63"/>
      </w:tblGrid>
      <w:tr w:rsidR="005B6B46" w:rsidRPr="00A70878" w14:paraId="2AB9B8EF" w14:textId="77777777" w:rsidTr="005B6B46">
        <w:tc>
          <w:tcPr>
            <w:tcW w:w="10363" w:type="dxa"/>
          </w:tcPr>
          <w:p w14:paraId="66A8BFA7" w14:textId="10F27A62" w:rsidR="00A70878" w:rsidRDefault="00A70878" w:rsidP="003856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DISTRICT NAME</w:t>
            </w:r>
            <w:r w:rsidR="00BD5E21" w:rsidRPr="00A7087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9A5EB2" w:rsidRPr="00A708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243BF2" w14:textId="77777777" w:rsidR="00A70878" w:rsidRDefault="00A70878" w:rsidP="00A708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E2E10E" w14:textId="001CAC61" w:rsidR="00A70878" w:rsidRPr="00A70878" w:rsidRDefault="00A70878" w:rsidP="00A708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8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Superintendent Signature:</w:t>
            </w:r>
          </w:p>
          <w:p w14:paraId="60280F68" w14:textId="77777777" w:rsidR="00A70878" w:rsidRDefault="00A70878" w:rsidP="00A708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83C218" w14:textId="7FDBAA32" w:rsidR="005B6B46" w:rsidRPr="00A70878" w:rsidRDefault="00A70878" w:rsidP="003856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708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  <w:r w:rsidR="005B6B46" w:rsidRPr="00A7087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  </w:t>
            </w:r>
            <w:r w:rsidR="005B6B46" w:rsidRPr="00A708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</w:t>
            </w:r>
          </w:p>
        </w:tc>
      </w:tr>
    </w:tbl>
    <w:p w14:paraId="0CB820D7" w14:textId="77777777" w:rsidR="00BD5E21" w:rsidRPr="00A70878" w:rsidRDefault="00BD5E21" w:rsidP="00BD5E21">
      <w:pPr>
        <w:spacing w:after="0" w:line="240" w:lineRule="auto"/>
        <w:rPr>
          <w:rFonts w:cstheme="minorHAnsi"/>
        </w:rPr>
      </w:pPr>
    </w:p>
    <w:p w14:paraId="0ED09CF8" w14:textId="77777777" w:rsidR="00BD5E21" w:rsidRPr="00A70878" w:rsidRDefault="009D2433" w:rsidP="00BD5E21">
      <w:pPr>
        <w:spacing w:after="0" w:line="240" w:lineRule="auto"/>
        <w:rPr>
          <w:rFonts w:cstheme="minorHAnsi"/>
        </w:rPr>
      </w:pPr>
      <w:r w:rsidRPr="00A70878">
        <w:rPr>
          <w:rFonts w:cstheme="minorHAnsi"/>
          <w:b/>
          <w:u w:val="single"/>
        </w:rPr>
        <w:t>DISTRICT CONTACT PERSON FOR STEM</w:t>
      </w:r>
      <w:r w:rsidR="00D1389E" w:rsidRPr="00A70878">
        <w:rPr>
          <w:rFonts w:cstheme="minorHAnsi"/>
          <w:b/>
          <w:u w:val="single"/>
        </w:rPr>
        <w:t>pact</w:t>
      </w:r>
      <w:r w:rsidRPr="00A70878">
        <w:rPr>
          <w:rFonts w:cstheme="minorHAnsi"/>
          <w:b/>
          <w:u w:val="single"/>
        </w:rPr>
        <w:t xml:space="preserve"> TQ DETAILS AND COMMUNICATION</w:t>
      </w:r>
      <w:r w:rsidR="00BD5E21" w:rsidRPr="00A70878">
        <w:rPr>
          <w:rFonts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5B6B46" w:rsidRPr="00A70878" w14:paraId="2969797E" w14:textId="77777777" w:rsidTr="005B6B46">
        <w:tc>
          <w:tcPr>
            <w:tcW w:w="10358" w:type="dxa"/>
          </w:tcPr>
          <w:p w14:paraId="31452869" w14:textId="4299D07A" w:rsidR="005B6B46" w:rsidRPr="00A70878" w:rsidRDefault="005B6B46" w:rsidP="00BD5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878">
              <w:rPr>
                <w:rFonts w:asciiTheme="minorHAnsi" w:hAnsiTheme="minorHAnsi" w:cstheme="minorHAnsi"/>
                <w:sz w:val="22"/>
                <w:szCs w:val="22"/>
              </w:rPr>
              <w:t>Name of STEM TQ Lia</w:t>
            </w:r>
            <w:r w:rsidR="00917858" w:rsidRPr="00A70878">
              <w:rPr>
                <w:rFonts w:asciiTheme="minorHAnsi" w:hAnsiTheme="minorHAnsi" w:cstheme="minorHAnsi"/>
                <w:sz w:val="22"/>
                <w:szCs w:val="22"/>
              </w:rPr>
              <w:t>ison (district contact)</w:t>
            </w:r>
            <w:r w:rsidRPr="00A708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1DFB72F" w14:textId="77777777" w:rsidR="00917858" w:rsidRPr="00A70878" w:rsidRDefault="00917858" w:rsidP="00BD5E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AD415" w14:textId="7D879851" w:rsidR="005B6B46" w:rsidRPr="00A70878" w:rsidRDefault="00917858" w:rsidP="00BD5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878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  <w:p w14:paraId="55EB654B" w14:textId="77777777" w:rsidR="00917858" w:rsidRPr="00A70878" w:rsidRDefault="00917858" w:rsidP="00BD5E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967092" w14:textId="7FDD5D24" w:rsidR="00917858" w:rsidRPr="00A70878" w:rsidRDefault="00917858" w:rsidP="00BD5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878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</w:tc>
      </w:tr>
      <w:tr w:rsidR="00917858" w:rsidRPr="00A70878" w14:paraId="38851AC5" w14:textId="77777777" w:rsidTr="00917858">
        <w:tc>
          <w:tcPr>
            <w:tcW w:w="10358" w:type="dxa"/>
          </w:tcPr>
          <w:p w14:paraId="2B046ABE" w14:textId="77777777" w:rsidR="00917858" w:rsidRPr="00A70878" w:rsidRDefault="00917858" w:rsidP="00BD5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878">
              <w:rPr>
                <w:rFonts w:asciiTheme="minorHAnsi" w:hAnsiTheme="minorHAnsi" w:cstheme="minorHAnsi"/>
                <w:sz w:val="22"/>
                <w:szCs w:val="22"/>
              </w:rPr>
              <w:t xml:space="preserve">Person submitting this application: </w:t>
            </w:r>
          </w:p>
          <w:p w14:paraId="2334B80A" w14:textId="1E8337E7" w:rsidR="00917858" w:rsidRPr="00A70878" w:rsidRDefault="00917858" w:rsidP="00BD5E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2A8600" w14:textId="77777777" w:rsidR="00EB7F37" w:rsidRPr="00A70878" w:rsidRDefault="00EB7F37" w:rsidP="00BD5E21">
      <w:pPr>
        <w:spacing w:after="0" w:line="240" w:lineRule="auto"/>
        <w:rPr>
          <w:rFonts w:cstheme="minorHAnsi"/>
        </w:rPr>
      </w:pPr>
    </w:p>
    <w:p w14:paraId="49ECAFAD" w14:textId="637FBBFC" w:rsidR="00BD5E21" w:rsidRPr="00A70878" w:rsidRDefault="00BD5E21" w:rsidP="009D2433">
      <w:pPr>
        <w:rPr>
          <w:rFonts w:cstheme="minorHAnsi"/>
          <w:b/>
          <w:u w:val="single"/>
        </w:rPr>
      </w:pPr>
      <w:r w:rsidRPr="00A70878">
        <w:rPr>
          <w:rFonts w:cstheme="minorHAnsi"/>
          <w:b/>
          <w:u w:val="single"/>
        </w:rPr>
        <w:t>D</w:t>
      </w:r>
      <w:r w:rsidR="001D4DCF" w:rsidRPr="00A70878">
        <w:rPr>
          <w:rFonts w:cstheme="minorHAnsi"/>
          <w:b/>
          <w:u w:val="single"/>
        </w:rPr>
        <w:t>ISTRICT SUPPORT AND UNDERSTANDING</w:t>
      </w:r>
    </w:p>
    <w:p w14:paraId="181C60A8" w14:textId="57D29F76" w:rsidR="001D4DCF" w:rsidRPr="00A70878" w:rsidRDefault="001D4DCF" w:rsidP="00BD5E21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A70878">
        <w:rPr>
          <w:rFonts w:asciiTheme="minorHAnsi" w:hAnsiTheme="minorHAnsi" w:cstheme="minorHAnsi"/>
          <w:sz w:val="22"/>
          <w:szCs w:val="22"/>
        </w:rPr>
        <w:t xml:space="preserve">Is </w:t>
      </w:r>
      <w:r w:rsidR="00BD5E21" w:rsidRPr="00A70878">
        <w:rPr>
          <w:rFonts w:asciiTheme="minorHAnsi" w:hAnsiTheme="minorHAnsi" w:cstheme="minorHAnsi"/>
          <w:sz w:val="22"/>
          <w:szCs w:val="22"/>
        </w:rPr>
        <w:t xml:space="preserve">the District </w:t>
      </w:r>
      <w:r w:rsidRPr="00A70878">
        <w:rPr>
          <w:rFonts w:asciiTheme="minorHAnsi" w:hAnsiTheme="minorHAnsi" w:cstheme="minorHAnsi"/>
          <w:sz w:val="22"/>
          <w:szCs w:val="22"/>
        </w:rPr>
        <w:t>able t</w:t>
      </w:r>
      <w:r w:rsidR="00861214" w:rsidRPr="00A70878">
        <w:rPr>
          <w:rFonts w:asciiTheme="minorHAnsi" w:hAnsiTheme="minorHAnsi" w:cstheme="minorHAnsi"/>
          <w:sz w:val="22"/>
          <w:szCs w:val="22"/>
        </w:rPr>
        <w:t>o financially contribute to 20</w:t>
      </w:r>
      <w:r w:rsidR="004E015B" w:rsidRPr="00A70878">
        <w:rPr>
          <w:rFonts w:asciiTheme="minorHAnsi" w:hAnsiTheme="minorHAnsi" w:cstheme="minorHAnsi"/>
          <w:sz w:val="22"/>
          <w:szCs w:val="22"/>
        </w:rPr>
        <w:t>22</w:t>
      </w:r>
      <w:r w:rsidR="005B6B46" w:rsidRPr="00A70878">
        <w:rPr>
          <w:rFonts w:asciiTheme="minorHAnsi" w:hAnsiTheme="minorHAnsi" w:cstheme="minorHAnsi"/>
          <w:sz w:val="22"/>
          <w:szCs w:val="22"/>
        </w:rPr>
        <w:t>-23</w:t>
      </w:r>
      <w:r w:rsidRPr="00A70878">
        <w:rPr>
          <w:rFonts w:asciiTheme="minorHAnsi" w:hAnsiTheme="minorHAnsi" w:cstheme="minorHAnsi"/>
          <w:sz w:val="22"/>
          <w:szCs w:val="22"/>
        </w:rPr>
        <w:t xml:space="preserve"> participant costs?  </w:t>
      </w:r>
    </w:p>
    <w:p w14:paraId="13B4DA96" w14:textId="201A4A36" w:rsidR="001D4DCF" w:rsidRPr="00A70878" w:rsidRDefault="001D4DCF" w:rsidP="001D4DCF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A70878">
        <w:rPr>
          <w:rFonts w:asciiTheme="minorHAnsi" w:hAnsiTheme="minorHAnsi" w:cstheme="minorHAnsi"/>
          <w:sz w:val="22"/>
          <w:szCs w:val="22"/>
        </w:rPr>
        <w:lastRenderedPageBreak/>
        <w:t>___</w:t>
      </w:r>
      <w:r w:rsidR="00225045" w:rsidRPr="00A70878">
        <w:rPr>
          <w:rFonts w:asciiTheme="minorHAnsi" w:hAnsiTheme="minorHAnsi" w:cstheme="minorHAnsi"/>
          <w:sz w:val="22"/>
          <w:szCs w:val="22"/>
        </w:rPr>
        <w:t xml:space="preserve"> </w:t>
      </w:r>
      <w:r w:rsidR="005B2B1C" w:rsidRPr="00A70878">
        <w:rPr>
          <w:rFonts w:asciiTheme="minorHAnsi" w:hAnsiTheme="minorHAnsi" w:cstheme="minorHAnsi"/>
          <w:sz w:val="22"/>
          <w:szCs w:val="22"/>
        </w:rPr>
        <w:tab/>
      </w:r>
      <w:r w:rsidRPr="00A70878">
        <w:rPr>
          <w:rFonts w:asciiTheme="minorHAnsi" w:hAnsiTheme="minorHAnsi" w:cstheme="minorHAnsi"/>
          <w:sz w:val="22"/>
          <w:szCs w:val="22"/>
        </w:rPr>
        <w:t xml:space="preserve">Yes, we can contribute $___________________ </w:t>
      </w:r>
      <w:r w:rsidR="009D2433" w:rsidRPr="00A70878">
        <w:rPr>
          <w:rFonts w:asciiTheme="minorHAnsi" w:hAnsiTheme="minorHAnsi" w:cstheme="minorHAnsi"/>
          <w:sz w:val="22"/>
          <w:szCs w:val="22"/>
        </w:rPr>
        <w:t xml:space="preserve">per person </w:t>
      </w:r>
      <w:r w:rsidRPr="00A70878">
        <w:rPr>
          <w:rFonts w:asciiTheme="minorHAnsi" w:hAnsiTheme="minorHAnsi" w:cstheme="minorHAnsi"/>
          <w:sz w:val="22"/>
          <w:szCs w:val="22"/>
        </w:rPr>
        <w:t>toward program costs ($1</w:t>
      </w:r>
      <w:r w:rsidR="001C3DFA">
        <w:rPr>
          <w:rFonts w:asciiTheme="minorHAnsi" w:hAnsiTheme="minorHAnsi" w:cstheme="minorHAnsi"/>
          <w:sz w:val="22"/>
          <w:szCs w:val="22"/>
        </w:rPr>
        <w:t>7</w:t>
      </w:r>
      <w:r w:rsidRPr="00A70878">
        <w:rPr>
          <w:rFonts w:asciiTheme="minorHAnsi" w:hAnsiTheme="minorHAnsi" w:cstheme="minorHAnsi"/>
          <w:sz w:val="22"/>
          <w:szCs w:val="22"/>
        </w:rPr>
        <w:t>00).</w:t>
      </w:r>
    </w:p>
    <w:p w14:paraId="1C325FE5" w14:textId="3ED4CDFB" w:rsidR="001D4DCF" w:rsidRPr="00A70878" w:rsidRDefault="00225045" w:rsidP="009A5EB2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A7087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9A5EB2" w:rsidRPr="00A70878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="005B2B1C" w:rsidRPr="00A70878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5B2B1C" w:rsidRPr="00A70878">
        <w:rPr>
          <w:rFonts w:asciiTheme="minorHAnsi" w:hAnsiTheme="minorHAnsi" w:cstheme="minorHAnsi"/>
          <w:sz w:val="22"/>
          <w:szCs w:val="22"/>
        </w:rPr>
        <w:tab/>
      </w:r>
      <w:r w:rsidR="005B2B1C" w:rsidRPr="00A70878">
        <w:rPr>
          <w:rFonts w:asciiTheme="minorHAnsi" w:hAnsiTheme="minorHAnsi" w:cstheme="minorHAnsi"/>
          <w:sz w:val="22"/>
          <w:szCs w:val="22"/>
        </w:rPr>
        <w:tab/>
      </w:r>
      <w:r w:rsidR="001D4DCF" w:rsidRPr="00A70878">
        <w:rPr>
          <w:rFonts w:asciiTheme="minorHAnsi" w:hAnsiTheme="minorHAnsi" w:cstheme="minorHAnsi"/>
          <w:sz w:val="22"/>
          <w:szCs w:val="22"/>
        </w:rPr>
        <w:t xml:space="preserve">Yes, we can contribute </w:t>
      </w:r>
      <w:r w:rsidRPr="00A70878">
        <w:rPr>
          <w:rFonts w:asciiTheme="minorHAnsi" w:hAnsiTheme="minorHAnsi" w:cstheme="minorHAnsi"/>
          <w:sz w:val="22"/>
          <w:szCs w:val="22"/>
        </w:rPr>
        <w:softHyphen/>
      </w:r>
      <w:r w:rsidRPr="00A70878">
        <w:rPr>
          <w:rFonts w:asciiTheme="minorHAnsi" w:hAnsiTheme="minorHAnsi" w:cstheme="minorHAnsi"/>
          <w:sz w:val="22"/>
          <w:szCs w:val="22"/>
        </w:rPr>
        <w:softHyphen/>
      </w:r>
      <w:r w:rsidRPr="00A70878">
        <w:rPr>
          <w:rFonts w:asciiTheme="minorHAnsi" w:hAnsiTheme="minorHAnsi" w:cstheme="minorHAnsi"/>
          <w:sz w:val="22"/>
          <w:szCs w:val="22"/>
        </w:rPr>
        <w:softHyphen/>
      </w:r>
      <w:r w:rsidR="005B2B1C" w:rsidRPr="00A70878">
        <w:rPr>
          <w:rFonts w:asciiTheme="minorHAnsi" w:hAnsiTheme="minorHAnsi" w:cstheme="minorHAnsi"/>
          <w:sz w:val="22"/>
          <w:szCs w:val="22"/>
        </w:rPr>
        <w:t>$</w:t>
      </w:r>
      <w:r w:rsidRPr="00A70878">
        <w:rPr>
          <w:rFonts w:asciiTheme="minorHAnsi" w:hAnsiTheme="minorHAnsi" w:cstheme="minorHAnsi"/>
          <w:sz w:val="22"/>
          <w:szCs w:val="22"/>
        </w:rPr>
        <w:t>_______</w:t>
      </w:r>
      <w:r w:rsidR="005B2B1C" w:rsidRPr="00A70878">
        <w:rPr>
          <w:rFonts w:asciiTheme="minorHAnsi" w:hAnsiTheme="minorHAnsi" w:cstheme="minorHAnsi"/>
          <w:sz w:val="22"/>
          <w:szCs w:val="22"/>
        </w:rPr>
        <w:t xml:space="preserve">____________ </w:t>
      </w:r>
      <w:r w:rsidRPr="00A70878">
        <w:rPr>
          <w:rFonts w:asciiTheme="minorHAnsi" w:hAnsiTheme="minorHAnsi" w:cstheme="minorHAnsi"/>
          <w:sz w:val="22"/>
          <w:szCs w:val="22"/>
        </w:rPr>
        <w:t>p</w:t>
      </w:r>
      <w:r w:rsidR="009D2433" w:rsidRPr="00A70878">
        <w:rPr>
          <w:rFonts w:asciiTheme="minorHAnsi" w:hAnsiTheme="minorHAnsi" w:cstheme="minorHAnsi"/>
          <w:sz w:val="22"/>
          <w:szCs w:val="22"/>
        </w:rPr>
        <w:t xml:space="preserve">er person </w:t>
      </w:r>
      <w:r w:rsidR="001D4DCF" w:rsidRPr="00A70878">
        <w:rPr>
          <w:rFonts w:asciiTheme="minorHAnsi" w:hAnsiTheme="minorHAnsi" w:cstheme="minorHAnsi"/>
          <w:sz w:val="22"/>
          <w:szCs w:val="22"/>
        </w:rPr>
        <w:t>toward stipend co</w:t>
      </w:r>
      <w:r w:rsidR="009D2433" w:rsidRPr="00A70878">
        <w:rPr>
          <w:rFonts w:asciiTheme="minorHAnsi" w:hAnsiTheme="minorHAnsi" w:cstheme="minorHAnsi"/>
          <w:sz w:val="22"/>
          <w:szCs w:val="22"/>
        </w:rPr>
        <w:t>sts ($1300</w:t>
      </w:r>
      <w:r w:rsidR="005B2B1C" w:rsidRPr="00A70878">
        <w:rPr>
          <w:rFonts w:asciiTheme="minorHAnsi" w:hAnsiTheme="minorHAnsi" w:cstheme="minorHAnsi"/>
          <w:sz w:val="22"/>
          <w:szCs w:val="22"/>
        </w:rPr>
        <w:t xml:space="preserve"> </w:t>
      </w:r>
      <w:r w:rsidR="005B2B1C" w:rsidRPr="00A70878">
        <w:rPr>
          <w:rFonts w:asciiTheme="minorHAnsi" w:hAnsiTheme="minorHAnsi" w:cstheme="minorHAnsi"/>
          <w:sz w:val="22"/>
          <w:szCs w:val="22"/>
        </w:rPr>
        <w:tab/>
      </w:r>
      <w:r w:rsidR="005B2B1C" w:rsidRPr="00A70878">
        <w:rPr>
          <w:rFonts w:asciiTheme="minorHAnsi" w:hAnsiTheme="minorHAnsi" w:cstheme="minorHAnsi"/>
          <w:sz w:val="22"/>
          <w:szCs w:val="22"/>
        </w:rPr>
        <w:tab/>
        <w:t>f</w:t>
      </w:r>
      <w:r w:rsidR="009D2433" w:rsidRPr="00A70878">
        <w:rPr>
          <w:rFonts w:asciiTheme="minorHAnsi" w:hAnsiTheme="minorHAnsi" w:cstheme="minorHAnsi"/>
          <w:sz w:val="22"/>
          <w:szCs w:val="22"/>
        </w:rPr>
        <w:t>or summer &amp; sch</w:t>
      </w:r>
      <w:r w:rsidR="00D1389E" w:rsidRPr="00A70878">
        <w:rPr>
          <w:rFonts w:asciiTheme="minorHAnsi" w:hAnsiTheme="minorHAnsi" w:cstheme="minorHAnsi"/>
          <w:sz w:val="22"/>
          <w:szCs w:val="22"/>
        </w:rPr>
        <w:t>ool</w:t>
      </w:r>
      <w:r w:rsidR="001D4DCF" w:rsidRPr="00A70878">
        <w:rPr>
          <w:rFonts w:asciiTheme="minorHAnsi" w:hAnsiTheme="minorHAnsi" w:cstheme="minorHAnsi"/>
          <w:sz w:val="22"/>
          <w:szCs w:val="22"/>
        </w:rPr>
        <w:t xml:space="preserve"> y</w:t>
      </w:r>
      <w:r w:rsidR="00D1389E" w:rsidRPr="00A70878">
        <w:rPr>
          <w:rFonts w:asciiTheme="minorHAnsi" w:hAnsiTheme="minorHAnsi" w:cstheme="minorHAnsi"/>
          <w:sz w:val="22"/>
          <w:szCs w:val="22"/>
        </w:rPr>
        <w:t>ea</w:t>
      </w:r>
      <w:r w:rsidR="001D4DCF" w:rsidRPr="00A70878">
        <w:rPr>
          <w:rFonts w:asciiTheme="minorHAnsi" w:hAnsiTheme="minorHAnsi" w:cstheme="minorHAnsi"/>
          <w:sz w:val="22"/>
          <w:szCs w:val="22"/>
        </w:rPr>
        <w:t>r attendance).</w:t>
      </w:r>
    </w:p>
    <w:p w14:paraId="53959EE5" w14:textId="2F9E4D16" w:rsidR="001D4DCF" w:rsidRPr="00A70878" w:rsidRDefault="001D4DCF" w:rsidP="001D4DCF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A70878">
        <w:rPr>
          <w:rFonts w:asciiTheme="minorHAnsi" w:hAnsiTheme="minorHAnsi" w:cstheme="minorHAnsi"/>
          <w:sz w:val="22"/>
          <w:szCs w:val="22"/>
        </w:rPr>
        <w:t>___</w:t>
      </w:r>
      <w:r w:rsidR="00225045" w:rsidRPr="00A70878">
        <w:rPr>
          <w:rFonts w:asciiTheme="minorHAnsi" w:hAnsiTheme="minorHAnsi" w:cstheme="minorHAnsi"/>
          <w:sz w:val="22"/>
          <w:szCs w:val="22"/>
        </w:rPr>
        <w:t xml:space="preserve"> </w:t>
      </w:r>
      <w:r w:rsidR="005B2B1C" w:rsidRPr="00A70878">
        <w:rPr>
          <w:rFonts w:asciiTheme="minorHAnsi" w:hAnsiTheme="minorHAnsi" w:cstheme="minorHAnsi"/>
          <w:sz w:val="22"/>
          <w:szCs w:val="22"/>
        </w:rPr>
        <w:tab/>
      </w:r>
      <w:r w:rsidRPr="00A70878">
        <w:rPr>
          <w:rFonts w:asciiTheme="minorHAnsi" w:hAnsiTheme="minorHAnsi" w:cstheme="minorHAnsi"/>
          <w:sz w:val="22"/>
          <w:szCs w:val="22"/>
        </w:rPr>
        <w:t>No, we are not able to contribute.</w:t>
      </w:r>
    </w:p>
    <w:p w14:paraId="2DFD94B4" w14:textId="77777777" w:rsidR="001D4DCF" w:rsidRPr="00A70878" w:rsidRDefault="001D4DCF" w:rsidP="001D4DCF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5A2A664E" w14:textId="27A3B15A" w:rsidR="005B2B1C" w:rsidRPr="00A70878" w:rsidRDefault="00752636" w:rsidP="006E2686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A70878">
        <w:rPr>
          <w:rFonts w:asciiTheme="minorHAnsi" w:hAnsiTheme="minorHAnsi" w:cstheme="minorHAnsi"/>
          <w:sz w:val="22"/>
          <w:szCs w:val="22"/>
        </w:rPr>
        <w:t>Please initial, to indicate there is an understanding and willingness to support the participant expectations?  __________</w:t>
      </w:r>
      <w:r w:rsidR="00314663" w:rsidRPr="00A70878">
        <w:rPr>
          <w:rFonts w:asciiTheme="minorHAnsi" w:hAnsiTheme="minorHAnsi" w:cstheme="minorHAnsi"/>
          <w:sz w:val="22"/>
          <w:szCs w:val="22"/>
        </w:rPr>
        <w:t xml:space="preserve"> (initials)</w:t>
      </w:r>
    </w:p>
    <w:p w14:paraId="4DD79C91" w14:textId="77777777" w:rsidR="005B2B1C" w:rsidRPr="00A70878" w:rsidRDefault="005B2B1C" w:rsidP="005B2B1C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61A340B8" w14:textId="77777777" w:rsidR="006117ED" w:rsidRPr="00A70878" w:rsidRDefault="00752636" w:rsidP="005B2B1C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A70878">
        <w:rPr>
          <w:rFonts w:asciiTheme="minorHAnsi" w:hAnsiTheme="minorHAnsi" w:cstheme="minorHAnsi"/>
          <w:sz w:val="22"/>
          <w:szCs w:val="22"/>
        </w:rPr>
        <w:t xml:space="preserve">Please initial, to indicate there is an understanding and willingness to </w:t>
      </w:r>
      <w:r w:rsidR="0011043B" w:rsidRPr="00A70878">
        <w:rPr>
          <w:rFonts w:asciiTheme="minorHAnsi" w:hAnsiTheme="minorHAnsi" w:cstheme="minorHAnsi"/>
          <w:sz w:val="22"/>
          <w:szCs w:val="22"/>
        </w:rPr>
        <w:t>meet</w:t>
      </w:r>
      <w:r w:rsidRPr="00A70878">
        <w:rPr>
          <w:rFonts w:asciiTheme="minorHAnsi" w:hAnsiTheme="minorHAnsi" w:cstheme="minorHAnsi"/>
          <w:sz w:val="22"/>
          <w:szCs w:val="22"/>
        </w:rPr>
        <w:t xml:space="preserve"> district expectations?    </w:t>
      </w:r>
      <w:r w:rsidR="0011043B" w:rsidRPr="00A70878">
        <w:rPr>
          <w:rFonts w:asciiTheme="minorHAnsi" w:hAnsiTheme="minorHAnsi" w:cstheme="minorHAnsi"/>
          <w:sz w:val="22"/>
          <w:szCs w:val="22"/>
        </w:rPr>
        <w:t xml:space="preserve">    </w:t>
      </w:r>
      <w:r w:rsidRPr="00A70878">
        <w:rPr>
          <w:rFonts w:asciiTheme="minorHAnsi" w:hAnsiTheme="minorHAnsi" w:cstheme="minorHAnsi"/>
          <w:sz w:val="22"/>
          <w:szCs w:val="22"/>
        </w:rPr>
        <w:t xml:space="preserve">        __________</w:t>
      </w:r>
      <w:r w:rsidR="00314663" w:rsidRPr="00A70878">
        <w:rPr>
          <w:rFonts w:asciiTheme="minorHAnsi" w:hAnsiTheme="minorHAnsi" w:cstheme="minorHAnsi"/>
          <w:sz w:val="22"/>
          <w:szCs w:val="22"/>
        </w:rPr>
        <w:t xml:space="preserve"> (initials)</w:t>
      </w:r>
      <w:r w:rsidRPr="00A7087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EF6C6C2" w14:textId="77777777" w:rsidR="006117ED" w:rsidRPr="00A70878" w:rsidRDefault="006117ED" w:rsidP="006117ED">
      <w:pPr>
        <w:pStyle w:val="ListParagrap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80E70D" w14:textId="0960CCF3" w:rsidR="00752636" w:rsidRPr="00A70878" w:rsidRDefault="005B2B1C" w:rsidP="006117ED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A70878">
        <w:rPr>
          <w:rFonts w:asciiTheme="minorHAnsi" w:hAnsiTheme="minorHAnsi" w:cstheme="minorHAnsi"/>
          <w:b/>
          <w:sz w:val="22"/>
          <w:szCs w:val="22"/>
          <w:u w:val="single"/>
        </w:rPr>
        <w:t>DISTRICT DATA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453"/>
      </w:tblGrid>
      <w:tr w:rsidR="00917858" w:rsidRPr="00A70878" w14:paraId="157B0867" w14:textId="77777777" w:rsidTr="00917858">
        <w:tc>
          <w:tcPr>
            <w:tcW w:w="10453" w:type="dxa"/>
          </w:tcPr>
          <w:p w14:paraId="266DDF89" w14:textId="77777777" w:rsidR="00917858" w:rsidRPr="00A70878" w:rsidRDefault="00917858" w:rsidP="0091785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70878">
              <w:rPr>
                <w:rFonts w:asciiTheme="minorHAnsi" w:hAnsiTheme="minorHAnsi" w:cstheme="minorHAnsi"/>
                <w:sz w:val="22"/>
                <w:szCs w:val="22"/>
              </w:rPr>
              <w:t>What is your district’s Free/Reduced lunch percentage?</w:t>
            </w:r>
          </w:p>
          <w:p w14:paraId="0F6E4C8A" w14:textId="04A0C338" w:rsidR="00917858" w:rsidRPr="00A70878" w:rsidRDefault="00917858" w:rsidP="00917858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C341C5" w14:textId="77777777" w:rsidR="00BF6CF1" w:rsidRPr="00A70878" w:rsidRDefault="00BF6CF1" w:rsidP="00BF6CF1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6C079CDB" w14:textId="5973279B" w:rsidR="00BF6CF1" w:rsidRPr="00A70878" w:rsidRDefault="00BF6CF1" w:rsidP="00BF6CF1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A70878">
        <w:rPr>
          <w:rFonts w:asciiTheme="minorHAnsi" w:hAnsiTheme="minorHAnsi" w:cstheme="minorHAnsi"/>
          <w:sz w:val="22"/>
          <w:szCs w:val="22"/>
        </w:rPr>
        <w:t xml:space="preserve">Please share enrollment demographic percentages:  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4003"/>
        <w:gridCol w:w="4007"/>
      </w:tblGrid>
      <w:tr w:rsidR="00917858" w:rsidRPr="00A70878" w14:paraId="66FE3C02" w14:textId="77777777" w:rsidTr="00BF6CF1">
        <w:tc>
          <w:tcPr>
            <w:tcW w:w="4003" w:type="dxa"/>
          </w:tcPr>
          <w:p w14:paraId="7D6FD7F8" w14:textId="29EE4246" w:rsidR="00917858" w:rsidRPr="00A70878" w:rsidRDefault="00BF6CF1" w:rsidP="00BF6CF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0878">
              <w:rPr>
                <w:rFonts w:asciiTheme="minorHAnsi" w:hAnsiTheme="minorHAnsi" w:cstheme="minorHAnsi"/>
                <w:sz w:val="22"/>
                <w:szCs w:val="22"/>
              </w:rPr>
              <w:t>White %</w:t>
            </w:r>
          </w:p>
        </w:tc>
        <w:tc>
          <w:tcPr>
            <w:tcW w:w="4007" w:type="dxa"/>
          </w:tcPr>
          <w:p w14:paraId="46BD4B4A" w14:textId="123576BF" w:rsidR="00917858" w:rsidRPr="00A70878" w:rsidRDefault="00BF6CF1" w:rsidP="00BF6CF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0878">
              <w:rPr>
                <w:rFonts w:asciiTheme="minorHAnsi" w:hAnsiTheme="minorHAnsi" w:cstheme="minorHAnsi"/>
                <w:sz w:val="22"/>
                <w:szCs w:val="22"/>
              </w:rPr>
              <w:t>Black/African American %</w:t>
            </w:r>
          </w:p>
        </w:tc>
      </w:tr>
      <w:tr w:rsidR="00917858" w:rsidRPr="00A70878" w14:paraId="0CCB1378" w14:textId="77777777" w:rsidTr="00BF6CF1">
        <w:tc>
          <w:tcPr>
            <w:tcW w:w="4003" w:type="dxa"/>
          </w:tcPr>
          <w:p w14:paraId="425108AB" w14:textId="787BAA6D" w:rsidR="00917858" w:rsidRPr="00A70878" w:rsidRDefault="00BF6CF1" w:rsidP="00BF6CF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0878">
              <w:rPr>
                <w:rFonts w:asciiTheme="minorHAnsi" w:hAnsiTheme="minorHAnsi" w:cstheme="minorHAnsi"/>
                <w:sz w:val="22"/>
                <w:szCs w:val="22"/>
              </w:rPr>
              <w:t>Hispanic %</w:t>
            </w:r>
          </w:p>
        </w:tc>
        <w:tc>
          <w:tcPr>
            <w:tcW w:w="4007" w:type="dxa"/>
          </w:tcPr>
          <w:p w14:paraId="39C67032" w14:textId="6BA4E6BC" w:rsidR="00917858" w:rsidRPr="00A70878" w:rsidRDefault="00BF6CF1" w:rsidP="00BF6CF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0878">
              <w:rPr>
                <w:rFonts w:asciiTheme="minorHAnsi" w:hAnsiTheme="minorHAnsi" w:cstheme="minorHAnsi"/>
                <w:sz w:val="22"/>
                <w:szCs w:val="22"/>
              </w:rPr>
              <w:t>Asian %</w:t>
            </w:r>
          </w:p>
        </w:tc>
      </w:tr>
      <w:tr w:rsidR="00917858" w:rsidRPr="00A70878" w14:paraId="51D41AA4" w14:textId="77777777" w:rsidTr="00BF6CF1">
        <w:tc>
          <w:tcPr>
            <w:tcW w:w="4003" w:type="dxa"/>
          </w:tcPr>
          <w:p w14:paraId="65B6AC3F" w14:textId="0C0E9995" w:rsidR="00917858" w:rsidRPr="00A70878" w:rsidRDefault="00BF6CF1" w:rsidP="00BF6CF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0878">
              <w:rPr>
                <w:rFonts w:asciiTheme="minorHAnsi" w:hAnsiTheme="minorHAnsi" w:cstheme="minorHAnsi"/>
                <w:sz w:val="22"/>
                <w:szCs w:val="22"/>
              </w:rPr>
              <w:t>Multi-Racial %</w:t>
            </w:r>
          </w:p>
        </w:tc>
        <w:tc>
          <w:tcPr>
            <w:tcW w:w="4007" w:type="dxa"/>
          </w:tcPr>
          <w:p w14:paraId="2BFADBEF" w14:textId="721FEF74" w:rsidR="00917858" w:rsidRPr="00A70878" w:rsidRDefault="00BF6CF1" w:rsidP="00BF6CF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0878">
              <w:rPr>
                <w:rFonts w:asciiTheme="minorHAnsi" w:hAnsiTheme="minorHAnsi" w:cstheme="minorHAnsi"/>
                <w:sz w:val="22"/>
                <w:szCs w:val="22"/>
              </w:rPr>
              <w:t>Other %</w:t>
            </w:r>
          </w:p>
        </w:tc>
      </w:tr>
    </w:tbl>
    <w:p w14:paraId="19DE32CE" w14:textId="7C4FC5F9" w:rsidR="00917858" w:rsidRPr="00A70878" w:rsidRDefault="00917858" w:rsidP="00EB7F3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453"/>
      </w:tblGrid>
      <w:tr w:rsidR="00917858" w:rsidRPr="00A70878" w14:paraId="5A09ED8C" w14:textId="77777777" w:rsidTr="00BF6CF1">
        <w:tc>
          <w:tcPr>
            <w:tcW w:w="10453" w:type="dxa"/>
          </w:tcPr>
          <w:p w14:paraId="377DF6C1" w14:textId="77777777" w:rsidR="00917858" w:rsidRPr="00A70878" w:rsidRDefault="00BF6CF1" w:rsidP="00BF6CF1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70878">
              <w:rPr>
                <w:rFonts w:asciiTheme="minorHAnsi" w:hAnsiTheme="minorHAnsi" w:cstheme="minorHAnsi"/>
                <w:sz w:val="22"/>
                <w:szCs w:val="22"/>
              </w:rPr>
              <w:t>What is your district’s most recently calculated per pupil expenditure?</w:t>
            </w:r>
          </w:p>
          <w:p w14:paraId="417C565C" w14:textId="0B4D81EC" w:rsidR="00BF6CF1" w:rsidRPr="00A70878" w:rsidRDefault="00BF6CF1" w:rsidP="00BF6CF1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6AEA0E" w14:textId="77777777" w:rsidR="00917858" w:rsidRPr="00A70878" w:rsidRDefault="00917858" w:rsidP="00EB7F3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226"/>
        <w:gridCol w:w="5227"/>
      </w:tblGrid>
      <w:tr w:rsidR="00BF6CF1" w:rsidRPr="00A70878" w14:paraId="000C3D22" w14:textId="77777777" w:rsidTr="00BF6CF1">
        <w:tc>
          <w:tcPr>
            <w:tcW w:w="10453" w:type="dxa"/>
            <w:gridSpan w:val="2"/>
          </w:tcPr>
          <w:p w14:paraId="78661A4F" w14:textId="77CA8F54" w:rsidR="00BF6CF1" w:rsidRPr="00A70878" w:rsidRDefault="00BF6CF1" w:rsidP="00AB754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70878">
              <w:rPr>
                <w:rFonts w:asciiTheme="minorHAnsi" w:hAnsiTheme="minorHAnsi" w:cstheme="minorHAnsi"/>
                <w:sz w:val="22"/>
                <w:szCs w:val="22"/>
              </w:rPr>
              <w:t xml:space="preserve">Please summarize a few specific performance strengths and weaknesses in science and mathematics, given your </w:t>
            </w:r>
            <w:r w:rsidR="007973BD">
              <w:rPr>
                <w:rFonts w:asciiTheme="minorHAnsi" w:hAnsiTheme="minorHAnsi" w:cstheme="minorHAnsi"/>
                <w:sz w:val="22"/>
                <w:szCs w:val="22"/>
              </w:rPr>
              <w:t xml:space="preserve">most recent </w:t>
            </w:r>
            <w:r w:rsidRPr="00A70878">
              <w:rPr>
                <w:rFonts w:asciiTheme="minorHAnsi" w:hAnsiTheme="minorHAnsi" w:cstheme="minorHAnsi"/>
                <w:sz w:val="22"/>
                <w:szCs w:val="22"/>
              </w:rPr>
              <w:t>evaluation data.</w:t>
            </w:r>
          </w:p>
        </w:tc>
      </w:tr>
      <w:tr w:rsidR="00BF6CF1" w:rsidRPr="00A70878" w14:paraId="67A9562E" w14:textId="77777777" w:rsidTr="003028CB">
        <w:tc>
          <w:tcPr>
            <w:tcW w:w="5226" w:type="dxa"/>
          </w:tcPr>
          <w:p w14:paraId="073BF79C" w14:textId="77777777" w:rsidR="00BF6CF1" w:rsidRPr="00A70878" w:rsidRDefault="00AB7543" w:rsidP="00BF6CF1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70878">
              <w:rPr>
                <w:rFonts w:asciiTheme="minorHAnsi" w:hAnsiTheme="minorHAnsi" w:cstheme="minorHAnsi"/>
                <w:sz w:val="22"/>
                <w:szCs w:val="22"/>
              </w:rPr>
              <w:t>Strengths:</w:t>
            </w:r>
          </w:p>
          <w:p w14:paraId="0C4870FE" w14:textId="77777777" w:rsidR="00AB7543" w:rsidRPr="00A70878" w:rsidRDefault="00AB7543" w:rsidP="00BF6CF1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2ABDC7" w14:textId="77777777" w:rsidR="00AB7543" w:rsidRPr="00A70878" w:rsidRDefault="00AB7543" w:rsidP="00BF6CF1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0A0F5E" w14:textId="77777777" w:rsidR="00AB7543" w:rsidRPr="00A70878" w:rsidRDefault="00AB7543" w:rsidP="00BF6CF1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AE6C49" w14:textId="77777777" w:rsidR="00AB7543" w:rsidRPr="00A70878" w:rsidRDefault="00AB7543" w:rsidP="00BF6CF1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E22CA5" w14:textId="77777777" w:rsidR="00AB7543" w:rsidRPr="00A70878" w:rsidRDefault="00AB7543" w:rsidP="00BF6CF1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A6DF23" w14:textId="77777777" w:rsidR="00AB7543" w:rsidRPr="00A70878" w:rsidRDefault="00AB7543" w:rsidP="006117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EF31BE" w14:textId="77777777" w:rsidR="00A70878" w:rsidRPr="00A70878" w:rsidRDefault="00A70878" w:rsidP="006117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DBC2C5" w14:textId="18CAFA40" w:rsidR="00A70878" w:rsidRPr="00A70878" w:rsidRDefault="00A70878" w:rsidP="006117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7" w:type="dxa"/>
          </w:tcPr>
          <w:p w14:paraId="23430716" w14:textId="77777777" w:rsidR="00BF6CF1" w:rsidRPr="00A70878" w:rsidRDefault="00AB7543" w:rsidP="00BF6CF1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70878">
              <w:rPr>
                <w:rFonts w:asciiTheme="minorHAnsi" w:hAnsiTheme="minorHAnsi" w:cstheme="minorHAnsi"/>
                <w:sz w:val="22"/>
                <w:szCs w:val="22"/>
              </w:rPr>
              <w:t>Weaknesses:</w:t>
            </w:r>
          </w:p>
          <w:p w14:paraId="3790985E" w14:textId="77777777" w:rsidR="00AB7543" w:rsidRPr="00A70878" w:rsidRDefault="00AB7543" w:rsidP="00BF6CF1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071429" w14:textId="77777777" w:rsidR="00AB7543" w:rsidRPr="00A70878" w:rsidRDefault="00AB7543" w:rsidP="00BF6CF1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9FC640" w14:textId="77777777" w:rsidR="00AB7543" w:rsidRPr="00A70878" w:rsidRDefault="00AB7543" w:rsidP="00BF6CF1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AA631F" w14:textId="199D4D00" w:rsidR="00AB7543" w:rsidRPr="00A70878" w:rsidRDefault="00AB7543" w:rsidP="00BF6CF1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44A533" w14:textId="33487643" w:rsidR="00AB7543" w:rsidRPr="00A70878" w:rsidRDefault="00AB7543" w:rsidP="005B2B1C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7DEDAF25" w14:textId="77777777" w:rsidR="00AB7543" w:rsidRPr="00A70878" w:rsidRDefault="00AB7543" w:rsidP="005B2B1C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AB7543" w:rsidRPr="00A70878" w14:paraId="4C7275C4" w14:textId="77777777" w:rsidTr="00AB7543">
        <w:tc>
          <w:tcPr>
            <w:tcW w:w="10358" w:type="dxa"/>
          </w:tcPr>
          <w:p w14:paraId="43434CCB" w14:textId="6D45DA99" w:rsidR="00AB7543" w:rsidRPr="00A70878" w:rsidRDefault="00AB7543" w:rsidP="00AB754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70878">
              <w:rPr>
                <w:rFonts w:asciiTheme="minorHAnsi" w:hAnsiTheme="minorHAnsi" w:cstheme="minorHAnsi"/>
                <w:sz w:val="22"/>
                <w:szCs w:val="22"/>
              </w:rPr>
              <w:t xml:space="preserve">What virtual tools, such as Zoom, Google Meet, Campus management system, etc., are being used in your district to deliver instruction? </w:t>
            </w:r>
          </w:p>
          <w:p w14:paraId="36284DE8" w14:textId="77777777" w:rsidR="00AB7543" w:rsidRPr="00A70878" w:rsidRDefault="00AB7543" w:rsidP="004E0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5C3F7" w14:textId="77777777" w:rsidR="00AB7543" w:rsidRPr="00A70878" w:rsidRDefault="00AB7543" w:rsidP="004E0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0BDEE2" w14:textId="71BBC367" w:rsidR="00AB7543" w:rsidRPr="00A70878" w:rsidRDefault="00AB7543" w:rsidP="004E0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235FEE" w14:textId="77777777" w:rsidR="004E015B" w:rsidRPr="00A70878" w:rsidRDefault="004E015B" w:rsidP="005B2B1C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640AC42F" w14:textId="77777777" w:rsidR="00370278" w:rsidRDefault="00370278" w:rsidP="005B2B1C">
      <w:pPr>
        <w:rPr>
          <w:rFonts w:cstheme="minorHAnsi"/>
          <w:b/>
          <w:u w:val="single"/>
        </w:rPr>
      </w:pPr>
    </w:p>
    <w:p w14:paraId="21AE6C11" w14:textId="57931146" w:rsidR="00370278" w:rsidRDefault="00370278" w:rsidP="005B2B1C">
      <w:pPr>
        <w:rPr>
          <w:rFonts w:cstheme="minorHAnsi"/>
          <w:b/>
          <w:u w:val="single"/>
        </w:rPr>
      </w:pPr>
    </w:p>
    <w:p w14:paraId="43B526F1" w14:textId="77777777" w:rsidR="002D2ABE" w:rsidRDefault="002D2ABE" w:rsidP="002D2ABE">
      <w:pPr>
        <w:spacing w:after="0"/>
        <w:rPr>
          <w:rFonts w:cstheme="minorHAnsi"/>
          <w:b/>
          <w:u w:val="single"/>
        </w:rPr>
      </w:pPr>
    </w:p>
    <w:p w14:paraId="548ECA13" w14:textId="52F2B275" w:rsidR="005B2B1C" w:rsidRPr="00A70878" w:rsidRDefault="005B2B1C" w:rsidP="002D2ABE">
      <w:pPr>
        <w:spacing w:after="0"/>
        <w:rPr>
          <w:rFonts w:cstheme="minorHAnsi"/>
          <w:b/>
          <w:u w:val="single"/>
        </w:rPr>
      </w:pPr>
      <w:r w:rsidRPr="00A70878">
        <w:rPr>
          <w:rFonts w:cstheme="minorHAnsi"/>
          <w:b/>
          <w:u w:val="single"/>
        </w:rPr>
        <w:t>DISTRICT STEM BACKGROUND AND EXPECTATIONS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63"/>
      </w:tblGrid>
      <w:tr w:rsidR="002D4D26" w:rsidRPr="00A70878" w14:paraId="1E14513C" w14:textId="77777777" w:rsidTr="002D4D26">
        <w:tc>
          <w:tcPr>
            <w:tcW w:w="10363" w:type="dxa"/>
          </w:tcPr>
          <w:p w14:paraId="27611903" w14:textId="77777777" w:rsidR="002D4D26" w:rsidRPr="00A70878" w:rsidRDefault="002D4D26" w:rsidP="002D4D26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70878">
              <w:rPr>
                <w:rFonts w:asciiTheme="minorHAnsi" w:hAnsiTheme="minorHAnsi" w:cstheme="minorHAnsi"/>
                <w:sz w:val="22"/>
                <w:szCs w:val="22"/>
              </w:rPr>
              <w:t>What K-8 STEM instructional initiatives are present in your school/district that would be helpful for us to know?</w:t>
            </w:r>
          </w:p>
          <w:p w14:paraId="53095D22" w14:textId="77777777" w:rsidR="002D4D26" w:rsidRPr="00A70878" w:rsidRDefault="002D4D26" w:rsidP="002D4D26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708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STEM K-8 curriculum resources and instructional integration?</w:t>
            </w:r>
          </w:p>
          <w:p w14:paraId="2946C169" w14:textId="77777777" w:rsidR="002D4D26" w:rsidRPr="00A70878" w:rsidRDefault="002D4D26" w:rsidP="002D4D26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6ADBE" w14:textId="77777777" w:rsidR="002D4D26" w:rsidRPr="00A70878" w:rsidRDefault="002D4D26" w:rsidP="002D4D26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70878">
              <w:rPr>
                <w:rFonts w:asciiTheme="minorHAnsi" w:hAnsiTheme="minorHAnsi" w:cstheme="minorHAnsi"/>
                <w:sz w:val="22"/>
                <w:szCs w:val="22"/>
              </w:rPr>
              <w:t>STEM student opportunities?</w:t>
            </w:r>
          </w:p>
          <w:p w14:paraId="55F40845" w14:textId="77777777" w:rsidR="002D4D26" w:rsidRPr="00A70878" w:rsidRDefault="002D4D26" w:rsidP="002D4D26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EE2C64" w14:textId="77777777" w:rsidR="002D4D26" w:rsidRPr="00A70878" w:rsidRDefault="002D4D26" w:rsidP="002D4D26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70878">
              <w:rPr>
                <w:rFonts w:asciiTheme="minorHAnsi" w:hAnsiTheme="minorHAnsi" w:cstheme="minorHAnsi"/>
                <w:sz w:val="22"/>
                <w:szCs w:val="22"/>
              </w:rPr>
              <w:t>Messages about STEM Capable Learning to students and teachers?</w:t>
            </w:r>
          </w:p>
          <w:p w14:paraId="0529AC55" w14:textId="77777777" w:rsidR="002D4D26" w:rsidRPr="00A70878" w:rsidRDefault="002D4D26" w:rsidP="002D4D26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4EE9B" w14:textId="30E9854C" w:rsidR="002D4D26" w:rsidRDefault="002D4D26" w:rsidP="002D4D26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70878">
              <w:rPr>
                <w:rFonts w:asciiTheme="minorHAnsi" w:hAnsiTheme="minorHAnsi" w:cstheme="minorHAnsi"/>
                <w:sz w:val="22"/>
                <w:szCs w:val="22"/>
              </w:rPr>
              <w:t>STEM professional development?</w:t>
            </w:r>
          </w:p>
          <w:p w14:paraId="15EC1ECC" w14:textId="77777777" w:rsidR="007973BD" w:rsidRPr="007973BD" w:rsidRDefault="007973BD" w:rsidP="007973BD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AB9126" w14:textId="54CC34A6" w:rsidR="007973BD" w:rsidRPr="00A70878" w:rsidRDefault="007973BD" w:rsidP="002D4D26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STEM leadership?</w:t>
            </w:r>
          </w:p>
          <w:p w14:paraId="60026CD9" w14:textId="4E4239F0" w:rsidR="002D4D26" w:rsidRPr="00A70878" w:rsidRDefault="002D4D26" w:rsidP="002D4D26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B58B92" w14:textId="77777777" w:rsidR="002D4D26" w:rsidRPr="00A70878" w:rsidRDefault="002D4D26" w:rsidP="002D4D26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88C9AB" w14:textId="77777777" w:rsidR="002D4D26" w:rsidRPr="00A70878" w:rsidRDefault="002D4D26" w:rsidP="002D4D26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70878">
              <w:rPr>
                <w:rFonts w:asciiTheme="minorHAnsi" w:hAnsiTheme="minorHAnsi" w:cstheme="minorHAnsi"/>
                <w:sz w:val="22"/>
                <w:szCs w:val="22"/>
              </w:rPr>
              <w:t>If you have had past TQ participation, what has been the impact of those involved?</w:t>
            </w:r>
          </w:p>
          <w:p w14:paraId="02095F43" w14:textId="18B842A6" w:rsidR="002D4D26" w:rsidRPr="00A70878" w:rsidRDefault="002D4D26" w:rsidP="002D4D26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E18F47" w14:textId="77777777" w:rsidR="002D4D26" w:rsidRPr="00A70878" w:rsidRDefault="002D4D26" w:rsidP="002D4D26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23A241" w14:textId="08AD790B" w:rsidR="002D4D26" w:rsidRPr="00A70878" w:rsidRDefault="002D4D26" w:rsidP="002D4D26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9FF6BC" w14:textId="08FB5AB6" w:rsidR="00181E99" w:rsidRPr="00A70878" w:rsidRDefault="00181E99" w:rsidP="002D2ABE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2D4D26" w:rsidRPr="00A70878" w14:paraId="4D55283D" w14:textId="77777777" w:rsidTr="002D4D26">
        <w:tc>
          <w:tcPr>
            <w:tcW w:w="10358" w:type="dxa"/>
          </w:tcPr>
          <w:p w14:paraId="49D8962B" w14:textId="77777777" w:rsidR="002D4D26" w:rsidRPr="00A70878" w:rsidRDefault="002D4D26" w:rsidP="002D4D26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70878">
              <w:rPr>
                <w:rFonts w:asciiTheme="minorHAnsi" w:hAnsiTheme="minorHAnsi" w:cstheme="minorHAnsi"/>
                <w:sz w:val="22"/>
                <w:szCs w:val="22"/>
              </w:rPr>
              <w:t xml:space="preserve">What is your primary objective for submitting this application to STEM TQ?  </w:t>
            </w:r>
          </w:p>
          <w:p w14:paraId="1505CF15" w14:textId="4B82E4B5" w:rsidR="002D4D26" w:rsidRPr="00A70878" w:rsidRDefault="002D4D26" w:rsidP="002D4D26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8CCC17" w14:textId="77777777" w:rsidR="002D4D26" w:rsidRPr="00A70878" w:rsidRDefault="002D4D26" w:rsidP="002D4D26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E61BD8" w14:textId="376C6558" w:rsidR="002D4D26" w:rsidRPr="00A70878" w:rsidRDefault="002D4D26" w:rsidP="002D4D26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70878">
              <w:rPr>
                <w:rFonts w:asciiTheme="minorHAnsi" w:hAnsiTheme="minorHAnsi" w:cstheme="minorHAnsi"/>
                <w:sz w:val="22"/>
                <w:szCs w:val="22"/>
              </w:rPr>
              <w:t>How will you support the nominated participants?</w:t>
            </w:r>
          </w:p>
          <w:p w14:paraId="35C05317" w14:textId="6F7E9479" w:rsidR="002D4D26" w:rsidRPr="00A70878" w:rsidRDefault="002D4D26" w:rsidP="002D4D2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12EB8D" w14:textId="77777777" w:rsidR="002D4D26" w:rsidRPr="00A70878" w:rsidRDefault="002D4D26" w:rsidP="002D4D2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D8B409" w14:textId="77777777" w:rsidR="002D4D26" w:rsidRPr="00A70878" w:rsidRDefault="002D4D26" w:rsidP="002D4D26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70878">
              <w:rPr>
                <w:rFonts w:asciiTheme="minorHAnsi" w:hAnsiTheme="minorHAnsi" w:cstheme="minorHAnsi"/>
                <w:sz w:val="22"/>
                <w:szCs w:val="22"/>
              </w:rPr>
              <w:t xml:space="preserve">What are your expectations of the participants nominated?  </w:t>
            </w:r>
          </w:p>
          <w:p w14:paraId="447FBBF9" w14:textId="77777777" w:rsidR="002D4D26" w:rsidRPr="00A70878" w:rsidRDefault="002D4D26" w:rsidP="002D4D2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0CCF8C" w14:textId="77777777" w:rsidR="002D4D26" w:rsidRPr="00A70878" w:rsidRDefault="002D4D26" w:rsidP="002D4D26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750D8" w14:textId="33817907" w:rsidR="002D4D26" w:rsidRPr="00A70878" w:rsidRDefault="002D4D26" w:rsidP="002D4D26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F70EC0" w14:textId="77777777" w:rsidR="005B2B1C" w:rsidRPr="00A70878" w:rsidRDefault="005B2B1C" w:rsidP="00472502">
      <w:pPr>
        <w:spacing w:after="0" w:line="240" w:lineRule="auto"/>
        <w:jc w:val="center"/>
        <w:rPr>
          <w:rFonts w:cstheme="minorHAnsi"/>
          <w:b/>
          <w:color w:val="00B0F0"/>
        </w:rPr>
      </w:pPr>
    </w:p>
    <w:p w14:paraId="474730BB" w14:textId="1A5801E3" w:rsidR="00A70878" w:rsidRPr="002D2ABE" w:rsidRDefault="002D2ABE" w:rsidP="002D2ABE">
      <w:pPr>
        <w:spacing w:after="0" w:line="240" w:lineRule="auto"/>
        <w:jc w:val="center"/>
        <w:rPr>
          <w:rFonts w:cstheme="minorHAnsi"/>
          <w:u w:val="single"/>
        </w:rPr>
      </w:pPr>
      <w:r w:rsidRPr="002D2ABE">
        <w:rPr>
          <w:rFonts w:cstheme="minorHAnsi"/>
          <w:b/>
          <w:bCs/>
          <w:u w:val="single"/>
        </w:rPr>
        <w:t>STEM TQ HAS A TWO-STEP ENROLLMENT PROCESS</w:t>
      </w:r>
    </w:p>
    <w:p w14:paraId="004D8B99" w14:textId="77777777" w:rsidR="00370278" w:rsidRDefault="00370278" w:rsidP="00370278">
      <w:pPr>
        <w:pStyle w:val="ListParagraph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1254835" w14:textId="69C08E94" w:rsidR="00A70878" w:rsidRPr="00A70878" w:rsidRDefault="00370278" w:rsidP="00370278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STE</w:t>
      </w:r>
      <w:r w:rsidR="00A70878" w:rsidRPr="00A70878">
        <w:rPr>
          <w:rFonts w:asciiTheme="minorHAnsi" w:hAnsiTheme="minorHAnsi" w:cstheme="minorHAnsi"/>
          <w:b/>
          <w:bCs/>
          <w:sz w:val="22"/>
          <w:szCs w:val="22"/>
        </w:rPr>
        <w:t>P #1 District application</w:t>
      </w:r>
      <w:r w:rsidR="00A70878" w:rsidRPr="00A70878">
        <w:rPr>
          <w:rFonts w:asciiTheme="minorHAnsi" w:hAnsiTheme="minorHAnsi" w:cstheme="minorHAnsi"/>
          <w:sz w:val="22"/>
          <w:szCs w:val="22"/>
        </w:rPr>
        <w:t xml:space="preserve">:  </w:t>
      </w:r>
      <w:r>
        <w:rPr>
          <w:rFonts w:asciiTheme="minorHAnsi" w:hAnsiTheme="minorHAnsi" w:cstheme="minorHAnsi"/>
          <w:sz w:val="22"/>
          <w:szCs w:val="22"/>
        </w:rPr>
        <w:t xml:space="preserve">With the application </w:t>
      </w:r>
      <w:r w:rsidR="00D92E3B">
        <w:rPr>
          <w:rFonts w:asciiTheme="minorHAnsi" w:hAnsiTheme="minorHAnsi" w:cstheme="minorHAnsi"/>
          <w:sz w:val="22"/>
          <w:szCs w:val="22"/>
        </w:rPr>
        <w:t>filled out</w:t>
      </w:r>
      <w:r>
        <w:rPr>
          <w:rFonts w:asciiTheme="minorHAnsi" w:hAnsiTheme="minorHAnsi" w:cstheme="minorHAnsi"/>
          <w:sz w:val="22"/>
          <w:szCs w:val="22"/>
        </w:rPr>
        <w:t xml:space="preserve">, this first step </w:t>
      </w:r>
      <w:r w:rsidR="00D92E3B">
        <w:rPr>
          <w:rFonts w:asciiTheme="minorHAnsi" w:hAnsiTheme="minorHAnsi" w:cstheme="minorHAnsi"/>
          <w:sz w:val="22"/>
          <w:szCs w:val="22"/>
        </w:rPr>
        <w:t xml:space="preserve">is completed when this document is saved and emailed </w:t>
      </w:r>
      <w:r w:rsidR="00A70878" w:rsidRPr="00A70878">
        <w:rPr>
          <w:rFonts w:asciiTheme="minorHAnsi" w:hAnsiTheme="minorHAnsi" w:cstheme="minorHAnsi"/>
          <w:sz w:val="22"/>
          <w:szCs w:val="22"/>
        </w:rPr>
        <w:t xml:space="preserve">to </w:t>
      </w:r>
      <w:hyperlink r:id="rId11" w:history="1">
        <w:r w:rsidR="00A70878" w:rsidRPr="00A70878">
          <w:rPr>
            <w:rStyle w:val="Hyperlink"/>
            <w:rFonts w:asciiTheme="minorHAnsi" w:hAnsiTheme="minorHAnsi" w:cstheme="minorHAnsi"/>
            <w:sz w:val="22"/>
            <w:szCs w:val="22"/>
          </w:rPr>
          <w:t>deborah@wustlisp.org</w:t>
        </w:r>
      </w:hyperlink>
      <w:r w:rsidR="00A70878" w:rsidRPr="00A7087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4E4C2EE" w14:textId="77777777" w:rsidR="00370278" w:rsidRDefault="00370278" w:rsidP="00370278">
      <w:pPr>
        <w:spacing w:after="0"/>
        <w:rPr>
          <w:rFonts w:cstheme="minorHAnsi"/>
          <w:b/>
          <w:bCs/>
        </w:rPr>
      </w:pPr>
    </w:p>
    <w:p w14:paraId="5E4FDDA9" w14:textId="722445AE" w:rsidR="00A70878" w:rsidRPr="00370278" w:rsidRDefault="00A70878" w:rsidP="00370278">
      <w:pPr>
        <w:spacing w:after="0"/>
        <w:rPr>
          <w:rFonts w:cstheme="minorHAnsi"/>
        </w:rPr>
      </w:pPr>
      <w:r w:rsidRPr="00370278">
        <w:rPr>
          <w:rFonts w:cstheme="minorHAnsi"/>
          <w:b/>
          <w:bCs/>
        </w:rPr>
        <w:t>STEP #2 Participant enrollment</w:t>
      </w:r>
      <w:r w:rsidRPr="00370278">
        <w:rPr>
          <w:rFonts w:cstheme="minorHAnsi"/>
        </w:rPr>
        <w:t xml:space="preserve"> (there are 2 ways to </w:t>
      </w:r>
      <w:r w:rsidR="00BB3A98">
        <w:rPr>
          <w:rFonts w:cstheme="minorHAnsi"/>
        </w:rPr>
        <w:t xml:space="preserve">register </w:t>
      </w:r>
      <w:r w:rsidRPr="00370278">
        <w:rPr>
          <w:rFonts w:cstheme="minorHAnsi"/>
        </w:rPr>
        <w:t>participants):</w:t>
      </w:r>
    </w:p>
    <w:p w14:paraId="38F79661" w14:textId="09C8AAA8" w:rsidR="00A70878" w:rsidRPr="00A70878" w:rsidRDefault="00A70878" w:rsidP="002D2ABE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</w:rPr>
      </w:pPr>
      <w:r w:rsidRPr="00A70878">
        <w:rPr>
          <w:rFonts w:asciiTheme="minorHAnsi" w:hAnsiTheme="minorHAnsi" w:cstheme="minorHAnsi"/>
          <w:sz w:val="22"/>
          <w:szCs w:val="22"/>
        </w:rPr>
        <w:t>Use the spreadsheet at the end of this application and fully complete it for your district participants</w:t>
      </w:r>
      <w:r w:rsidR="00C448BE">
        <w:rPr>
          <w:rFonts w:asciiTheme="minorHAnsi" w:hAnsiTheme="minorHAnsi" w:cstheme="minorHAnsi"/>
          <w:sz w:val="22"/>
          <w:szCs w:val="22"/>
        </w:rPr>
        <w:t xml:space="preserve"> and email it to </w:t>
      </w:r>
      <w:hyperlink r:id="rId12" w:history="1">
        <w:r w:rsidR="00C448BE" w:rsidRPr="00F76F9C">
          <w:rPr>
            <w:rStyle w:val="Hyperlink"/>
            <w:rFonts w:asciiTheme="minorHAnsi" w:hAnsiTheme="minorHAnsi" w:cstheme="minorHAnsi"/>
            <w:sz w:val="22"/>
            <w:szCs w:val="22"/>
          </w:rPr>
          <w:t>deborah@wustlisp.org</w:t>
        </w:r>
      </w:hyperlink>
      <w:r w:rsidR="00C448BE">
        <w:rPr>
          <w:rFonts w:asciiTheme="minorHAnsi" w:hAnsiTheme="minorHAnsi" w:cstheme="minorHAnsi"/>
          <w:sz w:val="22"/>
          <w:szCs w:val="22"/>
        </w:rPr>
        <w:t xml:space="preserve">    -OR-</w:t>
      </w:r>
    </w:p>
    <w:p w14:paraId="552883CF" w14:textId="11D5660F" w:rsidR="00962BDD" w:rsidRDefault="00A70878" w:rsidP="00962BDD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</w:rPr>
      </w:pPr>
      <w:r w:rsidRPr="00A70878">
        <w:rPr>
          <w:rFonts w:asciiTheme="minorHAnsi" w:hAnsiTheme="minorHAnsi" w:cstheme="minorHAnsi"/>
          <w:sz w:val="22"/>
          <w:szCs w:val="22"/>
        </w:rPr>
        <w:t xml:space="preserve">Use the link </w:t>
      </w:r>
      <w:r w:rsidR="00C448BE">
        <w:rPr>
          <w:rFonts w:asciiTheme="minorHAnsi" w:hAnsiTheme="minorHAnsi" w:cstheme="minorHAnsi"/>
          <w:sz w:val="22"/>
          <w:szCs w:val="22"/>
        </w:rPr>
        <w:t xml:space="preserve">shown below </w:t>
      </w:r>
      <w:r w:rsidRPr="00A70878">
        <w:rPr>
          <w:rFonts w:asciiTheme="minorHAnsi" w:hAnsiTheme="minorHAnsi" w:cstheme="minorHAnsi"/>
          <w:sz w:val="22"/>
          <w:szCs w:val="22"/>
        </w:rPr>
        <w:t xml:space="preserve">and fill out a google form for each participant. This information can be completed by the same person </w:t>
      </w:r>
      <w:r w:rsidR="00C448BE">
        <w:rPr>
          <w:rFonts w:asciiTheme="minorHAnsi" w:hAnsiTheme="minorHAnsi" w:cstheme="minorHAnsi"/>
          <w:sz w:val="22"/>
          <w:szCs w:val="22"/>
        </w:rPr>
        <w:t xml:space="preserve">who filled </w:t>
      </w:r>
      <w:r w:rsidRPr="00A70878">
        <w:rPr>
          <w:rFonts w:asciiTheme="minorHAnsi" w:hAnsiTheme="minorHAnsi" w:cstheme="minorHAnsi"/>
          <w:sz w:val="22"/>
          <w:szCs w:val="22"/>
        </w:rPr>
        <w:t>out the application, or the link can be sent to anticipated participants with a request that they each register by providing the information requested.</w:t>
      </w:r>
      <w:r w:rsidR="00C448BE">
        <w:rPr>
          <w:rFonts w:asciiTheme="minorHAnsi" w:hAnsiTheme="minorHAnsi" w:cstheme="minorHAnsi"/>
          <w:sz w:val="22"/>
          <w:szCs w:val="22"/>
        </w:rPr>
        <w:t xml:space="preserve">  If you choose this option, here is the link:</w:t>
      </w:r>
    </w:p>
    <w:p w14:paraId="42B90FE9" w14:textId="77777777" w:rsidR="00962BDD" w:rsidRPr="00962BDD" w:rsidRDefault="00962BDD" w:rsidP="00962BDD">
      <w:pPr>
        <w:ind w:left="720"/>
        <w:rPr>
          <w:rFonts w:cstheme="minorHAnsi"/>
        </w:rPr>
      </w:pPr>
    </w:p>
    <w:p w14:paraId="4BBBA0CF" w14:textId="3A758D3E" w:rsidR="00C448BE" w:rsidRPr="00962BDD" w:rsidRDefault="00962BDD" w:rsidP="00962BDD">
      <w:pPr>
        <w:jc w:val="center"/>
        <w:rPr>
          <w:rFonts w:cstheme="minorHAnsi"/>
          <w:sz w:val="28"/>
          <w:szCs w:val="28"/>
        </w:rPr>
      </w:pPr>
      <w:hyperlink r:id="rId13" w:history="1">
        <w:r w:rsidRPr="00962BDD">
          <w:rPr>
            <w:rStyle w:val="Hyperlink"/>
            <w:rFonts w:cstheme="minorHAnsi"/>
            <w:sz w:val="28"/>
            <w:szCs w:val="28"/>
          </w:rPr>
          <w:t>STEM TQ PARTICIPANT INFORMATION</w:t>
        </w:r>
        <w:r w:rsidRPr="00962BDD">
          <w:rPr>
            <w:rStyle w:val="Hyperlink"/>
            <w:rFonts w:cstheme="minorHAnsi"/>
            <w:sz w:val="28"/>
            <w:szCs w:val="28"/>
          </w:rPr>
          <w:t xml:space="preserve"> </w:t>
        </w:r>
        <w:r w:rsidRPr="00962BDD">
          <w:rPr>
            <w:rStyle w:val="Hyperlink"/>
            <w:rFonts w:cstheme="minorHAnsi"/>
            <w:sz w:val="28"/>
            <w:szCs w:val="28"/>
          </w:rPr>
          <w:t>FORM</w:t>
        </w:r>
      </w:hyperlink>
    </w:p>
    <w:p w14:paraId="23E42B41" w14:textId="77777777" w:rsidR="005B2B1C" w:rsidRPr="00A70878" w:rsidRDefault="005B2B1C" w:rsidP="00962BDD">
      <w:pPr>
        <w:spacing w:after="0" w:line="240" w:lineRule="auto"/>
        <w:rPr>
          <w:rFonts w:cstheme="minorHAnsi"/>
          <w:b/>
          <w:color w:val="00B0F0"/>
        </w:rPr>
      </w:pPr>
    </w:p>
    <w:p w14:paraId="7E88CC86" w14:textId="77777777" w:rsidR="005B2B1C" w:rsidRPr="00A70878" w:rsidRDefault="005B2B1C" w:rsidP="00472502">
      <w:pPr>
        <w:spacing w:after="0" w:line="240" w:lineRule="auto"/>
        <w:jc w:val="center"/>
        <w:rPr>
          <w:rFonts w:cstheme="minorHAnsi"/>
          <w:b/>
          <w:color w:val="00B0F0"/>
        </w:rPr>
      </w:pPr>
    </w:p>
    <w:p w14:paraId="317B50C3" w14:textId="77777777" w:rsidR="005B2B1C" w:rsidRPr="00A70878" w:rsidRDefault="005B2B1C" w:rsidP="00DA3D69">
      <w:pPr>
        <w:spacing w:after="0" w:line="240" w:lineRule="auto"/>
        <w:rPr>
          <w:rFonts w:cstheme="minorHAnsi"/>
          <w:b/>
          <w:color w:val="00B0F0"/>
        </w:rPr>
      </w:pPr>
    </w:p>
    <w:p w14:paraId="687E19CB" w14:textId="77777777" w:rsidR="005B2B1C" w:rsidRDefault="005B2B1C" w:rsidP="00472502">
      <w:pPr>
        <w:spacing w:after="0" w:line="240" w:lineRule="auto"/>
        <w:jc w:val="center"/>
        <w:rPr>
          <w:rFonts w:ascii="Myriad Pro" w:hAnsi="Myriad Pro"/>
          <w:b/>
          <w:color w:val="00B0F0"/>
          <w:sz w:val="32"/>
          <w:szCs w:val="32"/>
        </w:rPr>
        <w:sectPr w:rsidR="005B2B1C" w:rsidSect="00650431">
          <w:headerReference w:type="default" r:id="rId14"/>
          <w:footerReference w:type="first" r:id="rId15"/>
          <w:pgSz w:w="12240" w:h="15840"/>
          <w:pgMar w:top="720" w:right="1008" w:bottom="720" w:left="864" w:header="720" w:footer="720" w:gutter="0"/>
          <w:pgNumType w:start="0"/>
          <w:cols w:space="720"/>
          <w:titlePg/>
          <w:docGrid w:linePitch="360"/>
        </w:sectPr>
      </w:pPr>
    </w:p>
    <w:p w14:paraId="5E9772ED" w14:textId="1DB5F4D4" w:rsidR="00472502" w:rsidRPr="00FB17BF" w:rsidRDefault="0044665A" w:rsidP="00472502">
      <w:pPr>
        <w:spacing w:after="0" w:line="240" w:lineRule="auto"/>
        <w:jc w:val="center"/>
        <w:rPr>
          <w:rFonts w:ascii="Myriad Pro" w:hAnsi="Myriad Pro"/>
          <w:b/>
          <w:color w:val="00B0F0"/>
          <w:sz w:val="32"/>
          <w:szCs w:val="32"/>
        </w:rPr>
      </w:pPr>
      <w:r w:rsidRPr="00FB17BF">
        <w:rPr>
          <w:rFonts w:ascii="Myriad Pro" w:hAnsi="Myriad Pro"/>
          <w:b/>
          <w:color w:val="00B0F0"/>
          <w:sz w:val="32"/>
          <w:szCs w:val="32"/>
        </w:rPr>
        <w:lastRenderedPageBreak/>
        <w:t>NAMES AND CONTACT INFORMATION</w:t>
      </w:r>
    </w:p>
    <w:p w14:paraId="7320DA97" w14:textId="77777777" w:rsidR="00017BC9" w:rsidRPr="00FB17BF" w:rsidRDefault="00017BC9" w:rsidP="00472502">
      <w:pPr>
        <w:spacing w:after="0" w:line="240" w:lineRule="auto"/>
        <w:jc w:val="center"/>
        <w:rPr>
          <w:rFonts w:cstheme="minorHAnsi"/>
          <w:b/>
          <w:color w:val="00B0F0"/>
          <w:sz w:val="18"/>
          <w:szCs w:val="18"/>
        </w:rPr>
      </w:pPr>
    </w:p>
    <w:p w14:paraId="4E6ED3A8" w14:textId="262D6F54" w:rsidR="005A15FA" w:rsidRPr="00FB17BF" w:rsidRDefault="00EE0E6F" w:rsidP="0047250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7BF">
        <w:rPr>
          <w:rFonts w:cstheme="minorHAnsi"/>
          <w:color w:val="222222"/>
          <w:sz w:val="24"/>
          <w:szCs w:val="24"/>
        </w:rPr>
        <w:t xml:space="preserve">The following information </w:t>
      </w:r>
      <w:r w:rsidR="00472502" w:rsidRPr="00FB17BF">
        <w:rPr>
          <w:rFonts w:cstheme="minorHAnsi"/>
          <w:color w:val="222222"/>
          <w:sz w:val="24"/>
          <w:szCs w:val="24"/>
        </w:rPr>
        <w:t xml:space="preserve">is </w:t>
      </w:r>
      <w:r w:rsidR="00FB17BF">
        <w:rPr>
          <w:rFonts w:cstheme="minorHAnsi"/>
          <w:color w:val="222222"/>
          <w:sz w:val="24"/>
          <w:szCs w:val="24"/>
        </w:rPr>
        <w:t>needed</w:t>
      </w:r>
      <w:r w:rsidR="00472502" w:rsidRPr="00FB17BF">
        <w:rPr>
          <w:rFonts w:cstheme="minorHAnsi"/>
          <w:color w:val="222222"/>
          <w:sz w:val="24"/>
          <w:szCs w:val="24"/>
        </w:rPr>
        <w:t xml:space="preserve"> from your district </w:t>
      </w:r>
      <w:r w:rsidR="00BB3A98">
        <w:rPr>
          <w:rFonts w:cstheme="minorHAnsi"/>
          <w:color w:val="222222"/>
          <w:sz w:val="24"/>
          <w:szCs w:val="24"/>
        </w:rPr>
        <w:t xml:space="preserve">to register participants </w:t>
      </w:r>
      <w:r w:rsidR="00472502" w:rsidRPr="00FB17BF">
        <w:rPr>
          <w:rFonts w:cstheme="minorHAnsi"/>
          <w:color w:val="222222"/>
          <w:sz w:val="24"/>
          <w:szCs w:val="24"/>
        </w:rPr>
        <w:t>in STEM</w:t>
      </w:r>
      <w:r w:rsidR="007F2A58" w:rsidRPr="00FB17BF">
        <w:rPr>
          <w:rFonts w:cstheme="minorHAnsi"/>
          <w:color w:val="222222"/>
          <w:sz w:val="24"/>
          <w:szCs w:val="24"/>
        </w:rPr>
        <w:t>pact</w:t>
      </w:r>
      <w:r w:rsidR="00472502" w:rsidRPr="00FB17BF">
        <w:rPr>
          <w:rFonts w:cstheme="minorHAnsi"/>
          <w:color w:val="222222"/>
          <w:sz w:val="24"/>
          <w:szCs w:val="24"/>
        </w:rPr>
        <w:t xml:space="preserve"> T</w:t>
      </w:r>
      <w:r w:rsidR="00FB17BF">
        <w:rPr>
          <w:rFonts w:cstheme="minorHAnsi"/>
          <w:color w:val="222222"/>
          <w:sz w:val="24"/>
          <w:szCs w:val="24"/>
        </w:rPr>
        <w:t xml:space="preserve">eacher </w:t>
      </w:r>
      <w:r w:rsidR="00472502" w:rsidRPr="00FB17BF">
        <w:rPr>
          <w:rFonts w:cstheme="minorHAnsi"/>
          <w:color w:val="222222"/>
          <w:sz w:val="24"/>
          <w:szCs w:val="24"/>
        </w:rPr>
        <w:t>Q</w:t>
      </w:r>
      <w:r w:rsidR="00FB17BF">
        <w:rPr>
          <w:rFonts w:cstheme="minorHAnsi"/>
          <w:color w:val="222222"/>
          <w:sz w:val="24"/>
          <w:szCs w:val="24"/>
        </w:rPr>
        <w:t>uality</w:t>
      </w:r>
      <w:r w:rsidRPr="00FB17BF">
        <w:rPr>
          <w:rFonts w:cstheme="minorHAnsi"/>
          <w:color w:val="222222"/>
          <w:sz w:val="24"/>
          <w:szCs w:val="24"/>
        </w:rPr>
        <w:t xml:space="preserve">.  </w:t>
      </w:r>
      <w:r w:rsidR="00DA3D69">
        <w:rPr>
          <w:rFonts w:cstheme="minorHAnsi"/>
          <w:color w:val="222222"/>
          <w:sz w:val="24"/>
          <w:szCs w:val="24"/>
        </w:rPr>
        <w:t xml:space="preserve">Please fill out this entire form or use the google link at the end of the district application and provide the same information using a google form.  </w:t>
      </w:r>
      <w:r w:rsidRPr="00FB17BF">
        <w:rPr>
          <w:rFonts w:cstheme="minorHAnsi"/>
          <w:color w:val="222222"/>
          <w:sz w:val="24"/>
          <w:szCs w:val="24"/>
        </w:rPr>
        <w:t>Thank you!</w:t>
      </w:r>
      <w:r w:rsidR="0044665A" w:rsidRPr="00FB17BF">
        <w:rPr>
          <w:rFonts w:cstheme="minorHAnsi"/>
          <w:sz w:val="24"/>
          <w:szCs w:val="24"/>
        </w:rPr>
        <w:tab/>
      </w:r>
      <w:r w:rsidR="0044665A" w:rsidRPr="00FB17BF">
        <w:rPr>
          <w:rFonts w:cstheme="minorHAnsi"/>
          <w:sz w:val="24"/>
          <w:szCs w:val="24"/>
        </w:rPr>
        <w:tab/>
      </w:r>
      <w:r w:rsidR="0044665A" w:rsidRPr="00FB17BF">
        <w:rPr>
          <w:rFonts w:cstheme="minorHAnsi"/>
          <w:sz w:val="24"/>
          <w:szCs w:val="24"/>
        </w:rPr>
        <w:tab/>
      </w:r>
    </w:p>
    <w:tbl>
      <w:tblPr>
        <w:tblW w:w="14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1080"/>
        <w:gridCol w:w="1170"/>
        <w:gridCol w:w="990"/>
        <w:gridCol w:w="900"/>
        <w:gridCol w:w="1170"/>
        <w:gridCol w:w="1350"/>
        <w:gridCol w:w="1080"/>
        <w:gridCol w:w="900"/>
        <w:gridCol w:w="1980"/>
        <w:gridCol w:w="900"/>
        <w:gridCol w:w="630"/>
        <w:gridCol w:w="540"/>
        <w:gridCol w:w="810"/>
        <w:gridCol w:w="990"/>
      </w:tblGrid>
      <w:tr w:rsidR="002941B4" w:rsidRPr="00FB17BF" w14:paraId="25AA55DC" w14:textId="77777777" w:rsidTr="002941B4">
        <w:trPr>
          <w:cantSplit/>
          <w:trHeight w:val="1242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</w:tcPr>
          <w:p w14:paraId="34F47E69" w14:textId="77777777" w:rsidR="002941B4" w:rsidRPr="00FB17BF" w:rsidRDefault="002941B4" w:rsidP="002941B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512273" w14:textId="60123127" w:rsidR="002941B4" w:rsidRPr="00FB17BF" w:rsidRDefault="002941B4" w:rsidP="002941B4">
            <w:pPr>
              <w:spacing w:after="0" w:line="240" w:lineRule="auto"/>
              <w:jc w:val="center"/>
              <w:rPr>
                <w:rFonts w:eastAsia="MS Mincho" w:cstheme="minorHAnsi"/>
                <w:b/>
                <w:sz w:val="18"/>
                <w:szCs w:val="18"/>
              </w:rPr>
            </w:pPr>
            <w:r w:rsidRPr="00FB17BF">
              <w:rPr>
                <w:rFonts w:cstheme="minorHAnsi"/>
                <w:b/>
                <w:sz w:val="18"/>
                <w:szCs w:val="18"/>
              </w:rPr>
              <w:t>FIRST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A36A12" w14:textId="04F73B7E" w:rsidR="002941B4" w:rsidRPr="00FB17BF" w:rsidRDefault="002941B4" w:rsidP="002941B4">
            <w:pPr>
              <w:spacing w:after="0" w:line="240" w:lineRule="auto"/>
              <w:jc w:val="center"/>
              <w:rPr>
                <w:rFonts w:eastAsia="MS Mincho" w:cstheme="minorHAnsi"/>
                <w:b/>
                <w:sz w:val="18"/>
                <w:szCs w:val="18"/>
              </w:rPr>
            </w:pPr>
            <w:r w:rsidRPr="00FB17BF">
              <w:rPr>
                <w:rFonts w:cstheme="minorHAnsi"/>
                <w:b/>
                <w:sz w:val="18"/>
                <w:szCs w:val="18"/>
              </w:rPr>
              <w:t>LAST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291BA4" w14:textId="1BB1FA49" w:rsidR="002941B4" w:rsidRPr="00FB17BF" w:rsidRDefault="002941B4" w:rsidP="002941B4">
            <w:pPr>
              <w:spacing w:after="0" w:line="240" w:lineRule="auto"/>
              <w:jc w:val="center"/>
              <w:rPr>
                <w:rFonts w:eastAsia="MS Mincho" w:cstheme="minorHAnsi"/>
                <w:b/>
                <w:sz w:val="18"/>
                <w:szCs w:val="18"/>
              </w:rPr>
            </w:pPr>
            <w:r w:rsidRPr="00FB17BF">
              <w:rPr>
                <w:rFonts w:cstheme="minorHAnsi"/>
                <w:b/>
                <w:sz w:val="18"/>
                <w:szCs w:val="18"/>
              </w:rPr>
              <w:t>SCHOOL/ BUILDING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163A05" w14:textId="15DB8E20" w:rsidR="002941B4" w:rsidRPr="00FB17BF" w:rsidRDefault="002941B4" w:rsidP="002941B4">
            <w:pPr>
              <w:spacing w:after="0" w:line="240" w:lineRule="auto"/>
              <w:jc w:val="center"/>
              <w:rPr>
                <w:rFonts w:eastAsia="MS Mincho" w:cstheme="minorHAnsi"/>
                <w:b/>
                <w:sz w:val="18"/>
                <w:szCs w:val="18"/>
              </w:rPr>
            </w:pPr>
            <w:r w:rsidRPr="00FB17BF">
              <w:rPr>
                <w:rFonts w:cstheme="minorHAnsi"/>
                <w:b/>
                <w:sz w:val="18"/>
                <w:szCs w:val="18"/>
              </w:rPr>
              <w:t>GRADE LEVEL(s)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E81FAB" w14:textId="77777777" w:rsidR="002941B4" w:rsidRPr="00FB17BF" w:rsidRDefault="002941B4" w:rsidP="002941B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17BF">
              <w:rPr>
                <w:rFonts w:cstheme="minorHAnsi"/>
                <w:b/>
                <w:sz w:val="18"/>
                <w:szCs w:val="18"/>
              </w:rPr>
              <w:t>TITLE/ROLE/</w:t>
            </w:r>
          </w:p>
          <w:p w14:paraId="2CBCAAAF" w14:textId="3E13A5E2" w:rsidR="002941B4" w:rsidRPr="00FB17BF" w:rsidRDefault="002941B4" w:rsidP="002941B4">
            <w:pPr>
              <w:spacing w:after="0" w:line="240" w:lineRule="auto"/>
              <w:jc w:val="center"/>
              <w:rPr>
                <w:rFonts w:eastAsia="MS Mincho" w:cstheme="minorHAnsi"/>
                <w:b/>
                <w:sz w:val="18"/>
                <w:szCs w:val="18"/>
              </w:rPr>
            </w:pPr>
            <w:r w:rsidRPr="00FB17BF">
              <w:rPr>
                <w:rFonts w:cstheme="minorHAnsi"/>
                <w:b/>
                <w:sz w:val="18"/>
                <w:szCs w:val="18"/>
              </w:rPr>
              <w:t>ASSIGNMENT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CFA2E0" w14:textId="5229A2E0" w:rsidR="002941B4" w:rsidRPr="00FB17BF" w:rsidRDefault="002941B4" w:rsidP="002941B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SCHOOL </w:t>
            </w:r>
            <w:r w:rsidRPr="00FB17BF">
              <w:rPr>
                <w:rFonts w:cstheme="minorHAnsi"/>
                <w:b/>
                <w:sz w:val="18"/>
                <w:szCs w:val="18"/>
              </w:rPr>
              <w:t>EMAIL</w:t>
            </w:r>
          </w:p>
          <w:p w14:paraId="5CECBF62" w14:textId="79A8ACB6" w:rsidR="002941B4" w:rsidRPr="00FB17BF" w:rsidRDefault="002941B4" w:rsidP="002941B4">
            <w:pPr>
              <w:spacing w:after="0" w:line="240" w:lineRule="auto"/>
              <w:jc w:val="center"/>
              <w:rPr>
                <w:rFonts w:eastAsia="MS Mincho" w:cstheme="minorHAnsi"/>
                <w:b/>
                <w:sz w:val="18"/>
                <w:szCs w:val="18"/>
              </w:rPr>
            </w:pPr>
            <w:r w:rsidRPr="00FB17BF">
              <w:rPr>
                <w:rFonts w:cstheme="minorHAnsi"/>
                <w:b/>
                <w:sz w:val="18"/>
                <w:szCs w:val="18"/>
              </w:rPr>
              <w:t>(</w:t>
            </w:r>
            <w:proofErr w:type="gramStart"/>
            <w:r w:rsidRPr="00FB17BF">
              <w:rPr>
                <w:rFonts w:cstheme="minorHAnsi"/>
                <w:b/>
                <w:sz w:val="18"/>
                <w:szCs w:val="18"/>
              </w:rPr>
              <w:t>for</w:t>
            </w:r>
            <w:proofErr w:type="gramEnd"/>
            <w:r w:rsidRPr="00FB17BF">
              <w:rPr>
                <w:rFonts w:cstheme="minorHAnsi"/>
                <w:b/>
                <w:sz w:val="18"/>
                <w:szCs w:val="18"/>
              </w:rPr>
              <w:t xml:space="preserve"> school year contact)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</w:tcPr>
          <w:p w14:paraId="543EAD76" w14:textId="77777777" w:rsidR="002941B4" w:rsidRDefault="002941B4" w:rsidP="002941B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PERSONAL EMAIL</w:t>
            </w:r>
          </w:p>
          <w:p w14:paraId="21F21AE8" w14:textId="617FFCB9" w:rsidR="002941B4" w:rsidRPr="00FB17BF" w:rsidRDefault="002941B4" w:rsidP="002941B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for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summer contact)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</w:tcPr>
          <w:p w14:paraId="19CBE501" w14:textId="35E15E79" w:rsidR="002941B4" w:rsidRPr="00FB17BF" w:rsidRDefault="002941B4" w:rsidP="002941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17BF">
              <w:rPr>
                <w:rFonts w:cstheme="minorHAnsi"/>
                <w:b/>
                <w:sz w:val="18"/>
                <w:szCs w:val="18"/>
              </w:rPr>
              <w:t>CELL PHONE (for field trip contact)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219DF4" w14:textId="7DA0B851" w:rsidR="002941B4" w:rsidRPr="00FB17BF" w:rsidRDefault="002941B4" w:rsidP="002941B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17BF">
              <w:rPr>
                <w:rFonts w:cstheme="minorHAnsi"/>
                <w:b/>
                <w:sz w:val="18"/>
                <w:szCs w:val="18"/>
              </w:rPr>
              <w:t>HOME ADDRESS</w:t>
            </w:r>
          </w:p>
          <w:p w14:paraId="0176FB35" w14:textId="6FB56FE1" w:rsidR="002941B4" w:rsidRPr="00FB17BF" w:rsidRDefault="002941B4" w:rsidP="002941B4">
            <w:pPr>
              <w:spacing w:after="0" w:line="240" w:lineRule="auto"/>
              <w:jc w:val="center"/>
              <w:rPr>
                <w:rFonts w:eastAsia="MS Mincho" w:cstheme="minorHAnsi"/>
                <w:b/>
                <w:sz w:val="18"/>
                <w:szCs w:val="18"/>
              </w:rPr>
            </w:pPr>
            <w:r w:rsidRPr="00FB17BF">
              <w:rPr>
                <w:rFonts w:cstheme="minorHAnsi"/>
                <w:b/>
                <w:sz w:val="18"/>
                <w:szCs w:val="18"/>
              </w:rPr>
              <w:t>(for mailing an Institute parking pass)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</w:tcPr>
          <w:p w14:paraId="4968D98E" w14:textId="5807B715" w:rsidR="002941B4" w:rsidRPr="00FB17BF" w:rsidRDefault="002941B4" w:rsidP="002941B4">
            <w:pPr>
              <w:spacing w:after="0" w:line="240" w:lineRule="auto"/>
              <w:jc w:val="center"/>
              <w:rPr>
                <w:rFonts w:eastAsia="MS Mincho" w:cstheme="minorHAnsi"/>
                <w:b/>
                <w:sz w:val="18"/>
                <w:szCs w:val="18"/>
              </w:rPr>
            </w:pPr>
            <w:r>
              <w:rPr>
                <w:rFonts w:eastAsia="MS Mincho" w:cstheme="minorHAnsi"/>
                <w:b/>
                <w:sz w:val="18"/>
                <w:szCs w:val="18"/>
              </w:rPr>
              <w:t>CITY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</w:tcPr>
          <w:p w14:paraId="7908DA7A" w14:textId="0747C502" w:rsidR="002941B4" w:rsidRPr="00FB17BF" w:rsidRDefault="002941B4" w:rsidP="002941B4">
            <w:pPr>
              <w:spacing w:after="0" w:line="240" w:lineRule="auto"/>
              <w:jc w:val="center"/>
              <w:rPr>
                <w:rFonts w:eastAsia="MS Mincho" w:cstheme="minorHAnsi"/>
                <w:b/>
                <w:sz w:val="18"/>
                <w:szCs w:val="18"/>
              </w:rPr>
            </w:pPr>
            <w:r>
              <w:rPr>
                <w:rFonts w:eastAsia="MS Mincho" w:cstheme="minorHAnsi"/>
                <w:b/>
                <w:sz w:val="18"/>
                <w:szCs w:val="18"/>
              </w:rPr>
              <w:t>STATE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</w:tcPr>
          <w:p w14:paraId="68F535D9" w14:textId="5F997938" w:rsidR="002941B4" w:rsidRPr="00FB17BF" w:rsidRDefault="002941B4" w:rsidP="002941B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ZIP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</w:tcPr>
          <w:p w14:paraId="2C33826B" w14:textId="77777777" w:rsidR="002941B4" w:rsidRPr="00FB17BF" w:rsidRDefault="002941B4" w:rsidP="002941B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17BF">
              <w:rPr>
                <w:rFonts w:cstheme="minorHAnsi"/>
                <w:b/>
                <w:sz w:val="18"/>
                <w:szCs w:val="18"/>
              </w:rPr>
              <w:t>T-Shirt Size:</w:t>
            </w:r>
          </w:p>
          <w:p w14:paraId="4683A121" w14:textId="4F1F18BD" w:rsidR="002941B4" w:rsidRPr="00FB17BF" w:rsidRDefault="002941B4" w:rsidP="002941B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17BF">
              <w:rPr>
                <w:rFonts w:cstheme="minorHAnsi"/>
                <w:b/>
                <w:sz w:val="18"/>
                <w:szCs w:val="18"/>
              </w:rPr>
              <w:t>S, M, Lg, XL, XXL, XXXL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14E536" w14:textId="272C1459" w:rsidR="002941B4" w:rsidRPr="00FB17BF" w:rsidRDefault="002941B4" w:rsidP="002941B4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8"/>
                <w:szCs w:val="18"/>
              </w:rPr>
              <w:t>PRONOUNS</w:t>
            </w:r>
          </w:p>
        </w:tc>
      </w:tr>
      <w:tr w:rsidR="002941B4" w:rsidRPr="00FB17BF" w14:paraId="44F66E09" w14:textId="77777777" w:rsidTr="002941B4">
        <w:trPr>
          <w:cantSplit/>
          <w:trHeight w:val="720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DB7052" w14:textId="1ACBD85B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748037" w14:textId="22A2426F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677B6D" w14:textId="3D893865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F6B5FB" w14:textId="50D604F6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B00633" w14:textId="3CB041B8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EA85DB" w14:textId="5359F246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1DE64C" w14:textId="32467096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CAA41B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3F02C" w14:textId="5FFEECAD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18ACE2" w14:textId="3E1D084B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F67085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8ED2F1" w14:textId="566EEFE8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28B988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C3E5E3E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C43A1F" w14:textId="42C9368C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941B4" w:rsidRPr="00FB17BF" w14:paraId="77D3BBCD" w14:textId="77777777" w:rsidTr="002941B4">
        <w:trPr>
          <w:cantSplit/>
          <w:trHeight w:val="720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431262" w14:textId="1937D821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E82E47" w14:textId="0E70C505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443FEC" w14:textId="6C22D6BD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550A4F" w14:textId="5C560C4D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798722" w14:textId="4850BC56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422F17" w14:textId="0C057471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157C6A" w14:textId="6FD9A7C0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4D944D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048C2FB" w14:textId="660671EE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52E067" w14:textId="2FB1BA6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C4F23D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329CB7" w14:textId="214784F8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CF2EAE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00D644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5C3E6E" w14:textId="3FB25201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941B4" w:rsidRPr="00FB17BF" w14:paraId="08962924" w14:textId="77777777" w:rsidTr="002941B4">
        <w:trPr>
          <w:cantSplit/>
          <w:trHeight w:val="720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490E35" w14:textId="0E6B1EE4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D8B05F" w14:textId="0324EA9C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F2DA97" w14:textId="7E639ECE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B8C7E4" w14:textId="63A9A674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D96B64" w14:textId="40179486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F9B505" w14:textId="62B7CBF0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A2448D" w14:textId="7CEE72D2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7506F6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08691E" w14:textId="5B3F0378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2CB6DB" w14:textId="126CEE8E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F03AD6" w14:textId="77777777" w:rsidR="002941B4" w:rsidRPr="00FB17BF" w:rsidRDefault="002941B4" w:rsidP="002941B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1796A5" w14:textId="518DE753" w:rsidR="002941B4" w:rsidRPr="00FB17BF" w:rsidRDefault="002941B4" w:rsidP="002941B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8A90AE9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5D04C19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01BC01" w14:textId="3628C9BE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941B4" w:rsidRPr="00FB17BF" w14:paraId="7FFF5032" w14:textId="77777777" w:rsidTr="002941B4">
        <w:trPr>
          <w:cantSplit/>
          <w:trHeight w:val="720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9C33D4E" w14:textId="3E8CCD72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B4F517" w14:textId="1FB2CF31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2B30DF" w14:textId="1B3ACB7F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FEB9B9" w14:textId="3C5EC866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27B875" w14:textId="3934DF14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DC60EE" w14:textId="2334BC9F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7F7131" w14:textId="3F971CB2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65F9052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B64A06" w14:textId="7398C236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261967" w14:textId="75B59231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83F1C6" w14:textId="77777777" w:rsidR="002941B4" w:rsidRPr="00FB17BF" w:rsidRDefault="002941B4" w:rsidP="002941B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7B709A" w14:textId="5A0DFBDB" w:rsidR="002941B4" w:rsidRPr="00FB17BF" w:rsidRDefault="002941B4" w:rsidP="002941B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B9FA87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FBC18F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E0E007" w14:textId="33043F43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941B4" w:rsidRPr="00FB17BF" w14:paraId="40475CCC" w14:textId="77777777" w:rsidTr="002941B4">
        <w:trPr>
          <w:cantSplit/>
          <w:trHeight w:val="720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5807D0C" w14:textId="3AB2663B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B47E56" w14:textId="42139D25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5F5993" w14:textId="482C588D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FC15F4" w14:textId="685962B3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E2DD6F" w14:textId="0D46989C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55DED4" w14:textId="3262A451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523199" w14:textId="5709E9FE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DB6AED0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1FBF84" w14:textId="5B30799F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459877" w14:textId="5942BB7E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8362D9" w14:textId="77777777" w:rsidR="002941B4" w:rsidRPr="00FB17BF" w:rsidRDefault="002941B4" w:rsidP="002941B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511F0D" w14:textId="11DF2461" w:rsidR="002941B4" w:rsidRPr="00FB17BF" w:rsidRDefault="002941B4" w:rsidP="002941B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FD1744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41E032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9A6CA8" w14:textId="093D6B16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941B4" w:rsidRPr="00FB17BF" w14:paraId="6BAE1E44" w14:textId="77777777" w:rsidTr="002941B4">
        <w:trPr>
          <w:cantSplit/>
          <w:trHeight w:val="720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4FDC7DF" w14:textId="6908BAC6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BFCA04" w14:textId="2D49D85A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B5AF01" w14:textId="2ED0BCE5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079201" w14:textId="5CB53575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7905A1" w14:textId="3CCE984A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D9E674" w14:textId="6B732E92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6AB872" w14:textId="784E35CF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01560A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87D2B7" w14:textId="145D4A8A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32D21E" w14:textId="0D0316A1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9F2119" w14:textId="77777777" w:rsidR="002941B4" w:rsidRPr="00FB17BF" w:rsidRDefault="002941B4" w:rsidP="002941B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8FE24C" w14:textId="2373EEDC" w:rsidR="002941B4" w:rsidRPr="00FB17BF" w:rsidRDefault="002941B4" w:rsidP="002941B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8B81C7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A65495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A25546" w14:textId="3E42904B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941B4" w:rsidRPr="00FB17BF" w14:paraId="7BD397B4" w14:textId="77777777" w:rsidTr="002941B4">
        <w:trPr>
          <w:cantSplit/>
          <w:trHeight w:val="720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530B2D" w14:textId="0EF239DD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CC0D9E" w14:textId="16E95AF4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332410" w14:textId="76C4F686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FB6676" w14:textId="278364F6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967EE1" w14:textId="266FBBC6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8E588E" w14:textId="50068D83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E7F8C2" w14:textId="602A40D8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CA8F76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84E5B6" w14:textId="004EA989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3EF4A8" w14:textId="57AB811C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76E6C65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347AD1" w14:textId="40C5983E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141ABC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E109028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3D1ECF" w14:textId="7A07889B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941B4" w:rsidRPr="00FB17BF" w14:paraId="6D015E0B" w14:textId="77777777" w:rsidTr="002941B4">
        <w:trPr>
          <w:cantSplit/>
          <w:trHeight w:val="720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1582BB4" w14:textId="7DA29764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6FD08B" w14:textId="39E06A3B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A063F2" w14:textId="5FFDB566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273A11" w14:textId="433EEC58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EB8175" w14:textId="2C408BC6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D232D4" w14:textId="28966229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F4DA3D" w14:textId="4AE404BB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9F4837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359840A" w14:textId="49EE7F8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652D3A" w14:textId="2A6D6F74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EB3F7E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824C0E" w14:textId="624151C8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8C94BB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3E4541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9F941A" w14:textId="2C770D19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941B4" w:rsidRPr="00FB17BF" w14:paraId="7DB9156F" w14:textId="77777777" w:rsidTr="002941B4">
        <w:trPr>
          <w:cantSplit/>
          <w:trHeight w:val="720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F61B5F5" w14:textId="6196DBCD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81B977" w14:textId="5E918329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B4F29B" w14:textId="08189CC4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CBFF1F" w14:textId="02E436D8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0727CC" w14:textId="584FA7C6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8E874A" w14:textId="61E63A18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E8F4FA" w14:textId="2A1E27B6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AD737B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5D1BAEA" w14:textId="42A24E95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0B0585" w14:textId="5C2B57BC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52B2ABE" w14:textId="77777777" w:rsidR="002941B4" w:rsidRPr="00FB17BF" w:rsidRDefault="002941B4" w:rsidP="002941B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0B58C2" w14:textId="21EFBCD0" w:rsidR="002941B4" w:rsidRPr="00FB17BF" w:rsidRDefault="002941B4" w:rsidP="002941B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CD8B1C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5D633B9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E588AD" w14:textId="65F3D243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941B4" w:rsidRPr="00FB17BF" w14:paraId="515A2358" w14:textId="77777777" w:rsidTr="002941B4">
        <w:trPr>
          <w:cantSplit/>
          <w:trHeight w:val="720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88C679" w14:textId="1E26CE65" w:rsidR="002941B4" w:rsidRPr="00B5736A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5736A">
              <w:rPr>
                <w:rFonts w:eastAsia="Times New Roman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783331" w14:textId="328E275C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trike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50BFFB" w14:textId="120E37CD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trike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E1F093" w14:textId="32DAE19E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trike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D722ED" w14:textId="2B74973E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trike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63AAAC" w14:textId="0F2221BA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trike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977ABF" w14:textId="13A3D4A9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trike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0442A5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trike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1E32BE" w14:textId="04342F39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trike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4CF1AA" w14:textId="59FC60E6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trike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8DC1229" w14:textId="77777777" w:rsidR="002941B4" w:rsidRPr="00FB17BF" w:rsidRDefault="002941B4" w:rsidP="002941B4">
            <w:pPr>
              <w:spacing w:after="0" w:line="240" w:lineRule="auto"/>
              <w:jc w:val="right"/>
              <w:rPr>
                <w:rFonts w:eastAsia="Times New Roman" w:cstheme="minorHAnsi"/>
                <w:strike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84FE831" w14:textId="641370D2" w:rsidR="002941B4" w:rsidRPr="00FB17BF" w:rsidRDefault="002941B4" w:rsidP="002941B4">
            <w:pPr>
              <w:spacing w:after="0" w:line="240" w:lineRule="auto"/>
              <w:jc w:val="right"/>
              <w:rPr>
                <w:rFonts w:eastAsia="Times New Roman" w:cstheme="minorHAnsi"/>
                <w:strike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709B31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trike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C360E7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trike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2D3BC1" w14:textId="158B22D1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trike/>
                <w:sz w:val="20"/>
                <w:szCs w:val="20"/>
              </w:rPr>
            </w:pPr>
          </w:p>
        </w:tc>
      </w:tr>
      <w:tr w:rsidR="002941B4" w:rsidRPr="00FB17BF" w14:paraId="1DD9695C" w14:textId="77777777" w:rsidTr="002941B4">
        <w:trPr>
          <w:cantSplit/>
          <w:trHeight w:val="720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7F1DA" w14:textId="6C07B080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0AC4B5" w14:textId="2432BF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291025" w14:textId="068187C9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5D44B6" w14:textId="56B8B195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220230" w14:textId="22920439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BABFE1" w14:textId="7380783F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600FC6" w14:textId="46E5A890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DCBEFD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4F5835" w14:textId="7B7DA2D5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4A147F" w14:textId="1B8D7F0A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A01A62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222A9A" w14:textId="0DB1A1FD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07F9E2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02C58E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A4017A" w14:textId="03694182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941B4" w:rsidRPr="00FB17BF" w14:paraId="786D2EC5" w14:textId="77777777" w:rsidTr="002941B4">
        <w:trPr>
          <w:cantSplit/>
          <w:trHeight w:val="720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8A2A05" w14:textId="0A8BFDD1" w:rsidR="002941B4" w:rsidRPr="004A1B88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1B88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BF99D0" w14:textId="623605D2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7C9E60" w14:textId="6A04969A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D48C3C" w14:textId="6AD43510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14BEF4" w14:textId="537FD9D2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EE5282" w14:textId="2EFA4D9A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E02417" w14:textId="3C15E4E1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04295B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F4969CD" w14:textId="3897C242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D53830" w14:textId="64F7BE38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7E15BC2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2CA456" w14:textId="032119A4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7E5C48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28762B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85F74D" w14:textId="1D61D4AB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2941B4" w:rsidRPr="00FB17BF" w14:paraId="5F31CBBA" w14:textId="77777777" w:rsidTr="002941B4">
        <w:trPr>
          <w:cantSplit/>
          <w:trHeight w:val="720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98939B" w14:textId="30E6E924" w:rsidR="002941B4" w:rsidRPr="004A1B88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1B88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636066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7600A6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03A0BD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3A7AF4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8BCC11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207174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32D814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0AD61B5" w14:textId="07B35790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8A2C2D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CDA8DF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5D4236B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551DE9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8D0C65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CD1881" w14:textId="244A257E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2941B4" w:rsidRPr="00FB17BF" w14:paraId="2F87BD9E" w14:textId="77777777" w:rsidTr="002941B4">
        <w:trPr>
          <w:cantSplit/>
          <w:trHeight w:val="720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B8797F" w14:textId="58852C03" w:rsidR="002941B4" w:rsidRPr="004A1B88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1B88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19BC27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53F4CA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E2D44F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F795E5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3E38B4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1201F2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98991C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CE16F5E" w14:textId="6798238C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7A2372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AE8C07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3ECA8C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976B4E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79A02A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B69BE7" w14:textId="7D214C50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2941B4" w:rsidRPr="00FB17BF" w14:paraId="13B311B3" w14:textId="77777777" w:rsidTr="002941B4">
        <w:trPr>
          <w:cantSplit/>
          <w:trHeight w:val="720"/>
        </w:trPr>
        <w:tc>
          <w:tcPr>
            <w:tcW w:w="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CAA0290" w14:textId="1149C241" w:rsidR="002941B4" w:rsidRPr="004A1B88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A1B88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313749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22D7CA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BD4C48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242F36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340847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2E6794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866DD9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488629" w14:textId="4336AC8D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4FB43A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C1ED0A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CAF558C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EB430C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820515" w14:textId="77777777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341915" w14:textId="32020B8E" w:rsidR="002941B4" w:rsidRPr="00FB17BF" w:rsidRDefault="002941B4" w:rsidP="002941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</w:tbl>
    <w:p w14:paraId="0BB5FA0C" w14:textId="77777777" w:rsidR="00221CC0" w:rsidRDefault="00221CC0" w:rsidP="00CE3EDB">
      <w:pPr>
        <w:spacing w:after="0" w:line="240" w:lineRule="auto"/>
        <w:rPr>
          <w:rFonts w:cstheme="minorHAnsi"/>
          <w:sz w:val="24"/>
          <w:szCs w:val="24"/>
        </w:rPr>
      </w:pPr>
    </w:p>
    <w:p w14:paraId="7645FE76" w14:textId="339942F1" w:rsidR="00CE3EDB" w:rsidRPr="00221CC0" w:rsidRDefault="00DB5DB6" w:rsidP="00CE3EDB">
      <w:pPr>
        <w:spacing w:after="0" w:line="240" w:lineRule="auto"/>
        <w:rPr>
          <w:rFonts w:cstheme="minorHAnsi"/>
          <w:sz w:val="24"/>
          <w:szCs w:val="24"/>
        </w:rPr>
      </w:pPr>
      <w:r w:rsidRPr="00221CC0">
        <w:rPr>
          <w:rFonts w:cstheme="minorHAnsi"/>
          <w:sz w:val="24"/>
          <w:szCs w:val="24"/>
        </w:rPr>
        <w:t xml:space="preserve">Please email this </w:t>
      </w:r>
      <w:r w:rsidR="00017BC9" w:rsidRPr="00221CC0">
        <w:rPr>
          <w:rFonts w:cstheme="minorHAnsi"/>
          <w:sz w:val="24"/>
          <w:szCs w:val="24"/>
        </w:rPr>
        <w:t xml:space="preserve">signed </w:t>
      </w:r>
      <w:r w:rsidRPr="00221CC0">
        <w:rPr>
          <w:rFonts w:cstheme="minorHAnsi"/>
          <w:sz w:val="24"/>
          <w:szCs w:val="24"/>
        </w:rPr>
        <w:t xml:space="preserve">registration to:  </w:t>
      </w:r>
      <w:hyperlink r:id="rId16" w:history="1">
        <w:r w:rsidR="00221CC0" w:rsidRPr="00221CC0">
          <w:rPr>
            <w:rStyle w:val="Hyperlink"/>
            <w:sz w:val="24"/>
            <w:szCs w:val="24"/>
          </w:rPr>
          <w:t>deborah@wustlisp.org</w:t>
        </w:r>
      </w:hyperlink>
      <w:r w:rsidR="00221CC0">
        <w:t xml:space="preserve">        </w:t>
      </w:r>
    </w:p>
    <w:sectPr w:rsidR="00CE3EDB" w:rsidRPr="00221CC0" w:rsidSect="005B2B1C">
      <w:pgSz w:w="15840" w:h="12240" w:orient="landscape"/>
      <w:pgMar w:top="864" w:right="720" w:bottom="1008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1513" w14:textId="77777777" w:rsidR="00C354FB" w:rsidRDefault="00C354FB" w:rsidP="0060007B">
      <w:pPr>
        <w:spacing w:after="0" w:line="240" w:lineRule="auto"/>
      </w:pPr>
      <w:r>
        <w:separator/>
      </w:r>
    </w:p>
  </w:endnote>
  <w:endnote w:type="continuationSeparator" w:id="0">
    <w:p w14:paraId="4EAD401C" w14:textId="77777777" w:rsidR="00C354FB" w:rsidRDefault="00C354FB" w:rsidP="0060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24FF" w14:textId="77777777" w:rsidR="002E1DFC" w:rsidRDefault="002E1DFC" w:rsidP="005A15FA">
    <w:pPr>
      <w:pStyle w:val="Footer"/>
      <w:jc w:val="right"/>
      <w:rPr>
        <w:rFonts w:ascii="Myriad Pro" w:hAnsi="Myriad Pro"/>
        <w:color w:val="808080" w:themeColor="background1" w:themeShade="80"/>
        <w:sz w:val="18"/>
        <w:szCs w:val="18"/>
        <w:u w:val="single"/>
      </w:rPr>
    </w:pPr>
    <w:r>
      <w:ptab w:relativeTo="margin" w:alignment="center" w:leader="none"/>
    </w:r>
    <w:r>
      <w:t xml:space="preserve">                                                                                            </w:t>
    </w:r>
    <w:r w:rsidRPr="0060007B">
      <w:rPr>
        <w:rFonts w:ascii="Myriad Pro" w:hAnsi="Myriad Pro"/>
        <w:b/>
        <w:color w:val="7F7F7F" w:themeColor="text1" w:themeTint="80"/>
      </w:rPr>
      <w:t>PREPARING. CONNECTING. IMPACTING.</w:t>
    </w:r>
    <w:r>
      <w:rPr>
        <w:rFonts w:ascii="Myriad Pro" w:hAnsi="Myriad Pro"/>
        <w:color w:val="808080" w:themeColor="background1" w:themeShade="80"/>
        <w:sz w:val="18"/>
        <w:szCs w:val="18"/>
        <w:u w:val="single"/>
      </w:rPr>
      <w:t xml:space="preserve"> </w:t>
    </w:r>
  </w:p>
  <w:p w14:paraId="2CC32F7E" w14:textId="77777777" w:rsidR="002E1DFC" w:rsidRDefault="002E1DFC" w:rsidP="005A15FA">
    <w:pPr>
      <w:pStyle w:val="Footer"/>
      <w:jc w:val="right"/>
      <w:rPr>
        <w:rFonts w:ascii="Myriad Pro" w:hAnsi="Myriad Pro"/>
        <w:color w:val="808080" w:themeColor="background1" w:themeShade="80"/>
        <w:sz w:val="18"/>
        <w:szCs w:val="18"/>
        <w:u w:val="single"/>
      </w:rPr>
    </w:pPr>
    <w:r>
      <w:rPr>
        <w:rFonts w:ascii="Myriad Pro" w:hAnsi="Myriad Pro"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9A3B23" wp14:editId="5EDB7CEA">
              <wp:simplePos x="0" y="0"/>
              <wp:positionH relativeFrom="column">
                <wp:posOffset>149860</wp:posOffset>
              </wp:positionH>
              <wp:positionV relativeFrom="paragraph">
                <wp:posOffset>6985</wp:posOffset>
              </wp:positionV>
              <wp:extent cx="6448425" cy="9525"/>
              <wp:effectExtent l="0" t="0" r="952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425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9F53D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pt,.55pt" to="519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" strokecolor="#bfbfbf [2412]"/>
          </w:pict>
        </mc:Fallback>
      </mc:AlternateContent>
    </w:r>
    <w:r>
      <w:rPr>
        <w:rFonts w:ascii="Myriad Pro" w:hAnsi="Myriad Pro"/>
        <w:color w:val="808080" w:themeColor="background1" w:themeShade="80"/>
        <w:sz w:val="18"/>
        <w:szCs w:val="18"/>
      </w:rPr>
      <w:tab/>
    </w:r>
    <w:r>
      <w:rPr>
        <w:rFonts w:ascii="Myriad Pro" w:hAnsi="Myriad Pro"/>
        <w:color w:val="808080" w:themeColor="background1" w:themeShade="80"/>
        <w:sz w:val="18"/>
        <w:szCs w:val="18"/>
      </w:rPr>
      <w:tab/>
      <w:t xml:space="preserve">      </w:t>
    </w:r>
    <w:hyperlink r:id="rId1" w:history="1">
      <w:r w:rsidRPr="0060007B">
        <w:rPr>
          <w:rStyle w:val="Hyperlink"/>
          <w:rFonts w:ascii="Myriad Pro" w:hAnsi="Myriad Pro"/>
          <w:color w:val="808080" w:themeColor="background1" w:themeShade="80"/>
          <w:sz w:val="18"/>
          <w:szCs w:val="18"/>
          <w:u w:val="none"/>
        </w:rPr>
        <w:t>www.stempact.org</w:t>
      </w:r>
    </w:hyperlink>
  </w:p>
  <w:p w14:paraId="5701BAFB" w14:textId="77777777" w:rsidR="002E1DFC" w:rsidRPr="002F2481" w:rsidRDefault="002E1DFC" w:rsidP="005A15FA">
    <w:pPr>
      <w:pStyle w:val="Footer"/>
      <w:jc w:val="right"/>
      <w:rPr>
        <w:rFonts w:ascii="Myriad Pro" w:hAnsi="Myriad Pro"/>
        <w:color w:val="808080" w:themeColor="background1" w:themeShade="80"/>
        <w:sz w:val="18"/>
        <w:szCs w:val="18"/>
        <w:u w:val="single"/>
      </w:rPr>
    </w:pPr>
    <w:r>
      <w:rPr>
        <w:rFonts w:ascii="Myriad Pro" w:hAnsi="Myriad Pro"/>
        <w:color w:val="808080" w:themeColor="background1" w:themeShade="80"/>
        <w:sz w:val="18"/>
        <w:szCs w:val="18"/>
      </w:rPr>
      <w:tab/>
    </w:r>
    <w:r>
      <w:rPr>
        <w:rFonts w:ascii="Myriad Pro" w:hAnsi="Myriad Pro"/>
        <w:color w:val="808080" w:themeColor="background1" w:themeShade="80"/>
        <w:sz w:val="18"/>
        <w:szCs w:val="18"/>
      </w:rPr>
      <w:tab/>
      <w:t xml:space="preserve">  </w:t>
    </w:r>
    <w:hyperlink r:id="rId2" w:history="1">
      <w:r w:rsidRPr="0060007B">
        <w:rPr>
          <w:rStyle w:val="Hyperlink"/>
          <w:rFonts w:ascii="Myriad Pro" w:hAnsi="Myriad Pro"/>
          <w:color w:val="808080" w:themeColor="background1" w:themeShade="80"/>
          <w:sz w:val="18"/>
          <w:szCs w:val="18"/>
          <w:u w:val="none"/>
        </w:rPr>
        <w:t>info@stempact.org</w:t>
      </w:r>
    </w:hyperlink>
    <w:r w:rsidRPr="0060007B">
      <w:rPr>
        <w:rFonts w:ascii="Myriad Pro" w:hAnsi="Myriad Pro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0672" w14:textId="77777777" w:rsidR="00C354FB" w:rsidRDefault="00C354FB" w:rsidP="0060007B">
      <w:pPr>
        <w:spacing w:after="0" w:line="240" w:lineRule="auto"/>
      </w:pPr>
      <w:r>
        <w:separator/>
      </w:r>
    </w:p>
  </w:footnote>
  <w:footnote w:type="continuationSeparator" w:id="0">
    <w:p w14:paraId="329AAE96" w14:textId="77777777" w:rsidR="00C354FB" w:rsidRDefault="00C354FB" w:rsidP="0060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7264" w14:textId="77777777" w:rsidR="002E1DFC" w:rsidRDefault="002E1DFC">
    <w:pPr>
      <w:pStyle w:val="Header"/>
      <w:rPr>
        <w:b/>
        <w:noProof/>
      </w:rPr>
    </w:pPr>
    <w:r w:rsidRPr="00150864">
      <w:rPr>
        <w:rFonts w:ascii="Myriad Pro" w:hAnsi="Myriad Pro"/>
        <w:b/>
      </w:rPr>
      <w:t>STEM</w:t>
    </w:r>
    <w:r>
      <w:rPr>
        <w:rFonts w:ascii="Myriad Pro" w:hAnsi="Myriad Pro"/>
        <w:b/>
      </w:rPr>
      <w:t>pact</w:t>
    </w:r>
    <w:r w:rsidRPr="00150864">
      <w:rPr>
        <w:rFonts w:ascii="Myriad Pro" w:hAnsi="Myriad Pro"/>
        <w:b/>
      </w:rPr>
      <w:t xml:space="preserve"> TEACHER QUALITY INSTITUTE AND YEAR LONG FOLLOW UP</w:t>
    </w:r>
    <w:r w:rsidRPr="00150864">
      <w:rPr>
        <w:rFonts w:hint="eastAsia"/>
        <w:b/>
        <w:noProof/>
      </w:rPr>
      <w:t xml:space="preserve"> </w:t>
    </w:r>
  </w:p>
  <w:p w14:paraId="31973D9F" w14:textId="37346C20" w:rsidR="002E1DFC" w:rsidRPr="005A15FA" w:rsidRDefault="002E1DFC">
    <w:pPr>
      <w:pStyle w:val="Header"/>
      <w:rPr>
        <w:b/>
        <w:noProof/>
      </w:rPr>
    </w:pPr>
    <w:r>
      <w:rPr>
        <w:rFonts w:ascii="Myriad Pro" w:hAnsi="Myriad Pro"/>
        <w:sz w:val="32"/>
      </w:rPr>
      <w:t>District Application for Participation 20</w:t>
    </w:r>
    <w:r w:rsidR="00E27E80">
      <w:rPr>
        <w:rFonts w:ascii="Myriad Pro" w:hAnsi="Myriad Pro"/>
        <w:sz w:val="32"/>
      </w:rPr>
      <w:t>2</w:t>
    </w:r>
    <w:r w:rsidR="002D0424">
      <w:rPr>
        <w:rFonts w:ascii="Myriad Pro" w:hAnsi="Myriad Pro"/>
        <w:sz w:val="32"/>
      </w:rPr>
      <w:t>2</w:t>
    </w:r>
    <w:r w:rsidR="00C97449">
      <w:rPr>
        <w:rFonts w:ascii="Myriad Pro" w:hAnsi="Myriad Pro"/>
        <w:sz w:val="32"/>
      </w:rPr>
      <w:t>-2023</w:t>
    </w:r>
    <w:r>
      <w:rPr>
        <w:rFonts w:ascii="Myriad Pro" w:hAnsi="Myriad Pro"/>
        <w:sz w:val="32"/>
      </w:rPr>
      <w:t xml:space="preserve"> </w:t>
    </w:r>
    <w:r w:rsidRPr="00150864">
      <w:rPr>
        <w:rFonts w:hint="eastAsia"/>
        <w:b/>
        <w:noProof/>
      </w:rPr>
      <w:drawing>
        <wp:anchor distT="0" distB="0" distL="114300" distR="114300" simplePos="0" relativeHeight="251659264" behindDoc="1" locked="0" layoutInCell="1" allowOverlap="1" wp14:anchorId="5F1778C1" wp14:editId="22806D64">
          <wp:simplePos x="0" y="0"/>
          <wp:positionH relativeFrom="page">
            <wp:posOffset>142875</wp:posOffset>
          </wp:positionH>
          <wp:positionV relativeFrom="page">
            <wp:posOffset>0</wp:posOffset>
          </wp:positionV>
          <wp:extent cx="7543800" cy="13716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pact Letterhead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82" b="86346"/>
                  <a:stretch>
                    <a:fillRect/>
                  </a:stretch>
                </pic:blipFill>
                <pic:spPr>
                  <a:xfrm>
                    <a:off x="0" y="0"/>
                    <a:ext cx="75438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775"/>
    <w:multiLevelType w:val="hybridMultilevel"/>
    <w:tmpl w:val="E272F1B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1CA4198"/>
    <w:multiLevelType w:val="hybridMultilevel"/>
    <w:tmpl w:val="726025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0C0ADB"/>
    <w:multiLevelType w:val="hybridMultilevel"/>
    <w:tmpl w:val="1F20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57051"/>
    <w:multiLevelType w:val="hybridMultilevel"/>
    <w:tmpl w:val="2B4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873BC"/>
    <w:multiLevelType w:val="hybridMultilevel"/>
    <w:tmpl w:val="7334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1B02"/>
    <w:multiLevelType w:val="hybridMultilevel"/>
    <w:tmpl w:val="83D03B6E"/>
    <w:lvl w:ilvl="0" w:tplc="5106E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E2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E9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0E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2C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28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80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E6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A5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E86189"/>
    <w:multiLevelType w:val="hybridMultilevel"/>
    <w:tmpl w:val="F9028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9B5276"/>
    <w:multiLevelType w:val="hybridMultilevel"/>
    <w:tmpl w:val="DC60E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D4322C"/>
    <w:multiLevelType w:val="hybridMultilevel"/>
    <w:tmpl w:val="F092A45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B132A"/>
    <w:multiLevelType w:val="hybridMultilevel"/>
    <w:tmpl w:val="ED9621B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19B744B3"/>
    <w:multiLevelType w:val="hybridMultilevel"/>
    <w:tmpl w:val="8C80A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61ED3"/>
    <w:multiLevelType w:val="hybridMultilevel"/>
    <w:tmpl w:val="6430E3B0"/>
    <w:lvl w:ilvl="0" w:tplc="6AEA0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20D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CC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30D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08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A485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4A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DCF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D01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A7A08"/>
    <w:multiLevelType w:val="hybridMultilevel"/>
    <w:tmpl w:val="B33EF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5933DD"/>
    <w:multiLevelType w:val="hybridMultilevel"/>
    <w:tmpl w:val="AE765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582094"/>
    <w:multiLevelType w:val="hybridMultilevel"/>
    <w:tmpl w:val="466CF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F56BA1"/>
    <w:multiLevelType w:val="hybridMultilevel"/>
    <w:tmpl w:val="90E4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A6F77"/>
    <w:multiLevelType w:val="hybridMultilevel"/>
    <w:tmpl w:val="93D00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463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48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AC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C4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E4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8B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6F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09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2EF2F55"/>
    <w:multiLevelType w:val="hybridMultilevel"/>
    <w:tmpl w:val="A788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E1D7F"/>
    <w:multiLevelType w:val="hybridMultilevel"/>
    <w:tmpl w:val="1EA87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3433A0"/>
    <w:multiLevelType w:val="hybridMultilevel"/>
    <w:tmpl w:val="871A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6064F"/>
    <w:multiLevelType w:val="hybridMultilevel"/>
    <w:tmpl w:val="E870CAB0"/>
    <w:lvl w:ilvl="0" w:tplc="4B3007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66A49"/>
    <w:multiLevelType w:val="hybridMultilevel"/>
    <w:tmpl w:val="935822E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B32C04"/>
    <w:multiLevelType w:val="hybridMultilevel"/>
    <w:tmpl w:val="0F2A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56ACD"/>
    <w:multiLevelType w:val="hybridMultilevel"/>
    <w:tmpl w:val="EEFE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74A76"/>
    <w:multiLevelType w:val="hybridMultilevel"/>
    <w:tmpl w:val="C8668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7F38C4"/>
    <w:multiLevelType w:val="hybridMultilevel"/>
    <w:tmpl w:val="CCF20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00581"/>
    <w:multiLevelType w:val="hybridMultilevel"/>
    <w:tmpl w:val="B494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1B75AA"/>
    <w:multiLevelType w:val="hybridMultilevel"/>
    <w:tmpl w:val="B93E33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1223A7"/>
    <w:multiLevelType w:val="hybridMultilevel"/>
    <w:tmpl w:val="E3002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A5469"/>
    <w:multiLevelType w:val="hybridMultilevel"/>
    <w:tmpl w:val="F99A12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5A67AA"/>
    <w:multiLevelType w:val="hybridMultilevel"/>
    <w:tmpl w:val="5A980636"/>
    <w:lvl w:ilvl="0" w:tplc="7E7616D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8E569F"/>
    <w:multiLevelType w:val="hybridMultilevel"/>
    <w:tmpl w:val="87C88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D1974"/>
    <w:multiLevelType w:val="hybridMultilevel"/>
    <w:tmpl w:val="86862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595F98"/>
    <w:multiLevelType w:val="hybridMultilevel"/>
    <w:tmpl w:val="003C4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0660C"/>
    <w:multiLevelType w:val="hybridMultilevel"/>
    <w:tmpl w:val="31E6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1775C"/>
    <w:multiLevelType w:val="hybridMultilevel"/>
    <w:tmpl w:val="617078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D0F62"/>
    <w:multiLevelType w:val="hybridMultilevel"/>
    <w:tmpl w:val="A44C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83825"/>
    <w:multiLevelType w:val="hybridMultilevel"/>
    <w:tmpl w:val="2FE2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D64379"/>
    <w:multiLevelType w:val="hybridMultilevel"/>
    <w:tmpl w:val="5B38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F57D98"/>
    <w:multiLevelType w:val="hybridMultilevel"/>
    <w:tmpl w:val="B984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</w:abstractNum>
  <w:abstractNum w:abstractNumId="40" w15:restartNumberingAfterBreak="0">
    <w:nsid w:val="5E8D24D5"/>
    <w:multiLevelType w:val="hybridMultilevel"/>
    <w:tmpl w:val="2962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887876"/>
    <w:multiLevelType w:val="hybridMultilevel"/>
    <w:tmpl w:val="8D7AFD30"/>
    <w:lvl w:ilvl="0" w:tplc="8E3E4A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011502"/>
    <w:multiLevelType w:val="hybridMultilevel"/>
    <w:tmpl w:val="5246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571AC"/>
    <w:multiLevelType w:val="hybridMultilevel"/>
    <w:tmpl w:val="C7C66D80"/>
    <w:lvl w:ilvl="0" w:tplc="2CA4E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2D3540"/>
    <w:multiLevelType w:val="hybridMultilevel"/>
    <w:tmpl w:val="4E10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3F276C"/>
    <w:multiLevelType w:val="hybridMultilevel"/>
    <w:tmpl w:val="8ED2B954"/>
    <w:lvl w:ilvl="0" w:tplc="B4C8D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F8E767B"/>
    <w:multiLevelType w:val="hybridMultilevel"/>
    <w:tmpl w:val="9CF87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246356D"/>
    <w:multiLevelType w:val="hybridMultilevel"/>
    <w:tmpl w:val="935822E6"/>
    <w:lvl w:ilvl="0" w:tplc="9B268D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5D84183"/>
    <w:multiLevelType w:val="hybridMultilevel"/>
    <w:tmpl w:val="D938E5D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7D4E7223"/>
    <w:multiLevelType w:val="hybridMultilevel"/>
    <w:tmpl w:val="E3B2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5"/>
  </w:num>
  <w:num w:numId="3">
    <w:abstractNumId w:val="48"/>
  </w:num>
  <w:num w:numId="4">
    <w:abstractNumId w:val="14"/>
  </w:num>
  <w:num w:numId="5">
    <w:abstractNumId w:val="43"/>
  </w:num>
  <w:num w:numId="6">
    <w:abstractNumId w:val="38"/>
  </w:num>
  <w:num w:numId="7">
    <w:abstractNumId w:val="6"/>
  </w:num>
  <w:num w:numId="8">
    <w:abstractNumId w:val="18"/>
  </w:num>
  <w:num w:numId="9">
    <w:abstractNumId w:val="11"/>
  </w:num>
  <w:num w:numId="10">
    <w:abstractNumId w:val="0"/>
  </w:num>
  <w:num w:numId="11">
    <w:abstractNumId w:val="39"/>
  </w:num>
  <w:num w:numId="12">
    <w:abstractNumId w:val="42"/>
  </w:num>
  <w:num w:numId="13">
    <w:abstractNumId w:val="34"/>
  </w:num>
  <w:num w:numId="14">
    <w:abstractNumId w:val="49"/>
  </w:num>
  <w:num w:numId="15">
    <w:abstractNumId w:val="26"/>
  </w:num>
  <w:num w:numId="16">
    <w:abstractNumId w:val="16"/>
  </w:num>
  <w:num w:numId="17">
    <w:abstractNumId w:val="15"/>
  </w:num>
  <w:num w:numId="18">
    <w:abstractNumId w:val="4"/>
  </w:num>
  <w:num w:numId="19">
    <w:abstractNumId w:val="5"/>
  </w:num>
  <w:num w:numId="20">
    <w:abstractNumId w:val="24"/>
  </w:num>
  <w:num w:numId="21">
    <w:abstractNumId w:val="13"/>
  </w:num>
  <w:num w:numId="22">
    <w:abstractNumId w:val="36"/>
  </w:num>
  <w:num w:numId="23">
    <w:abstractNumId w:val="3"/>
  </w:num>
  <w:num w:numId="24">
    <w:abstractNumId w:val="33"/>
  </w:num>
  <w:num w:numId="25">
    <w:abstractNumId w:val="9"/>
  </w:num>
  <w:num w:numId="26">
    <w:abstractNumId w:val="19"/>
  </w:num>
  <w:num w:numId="27">
    <w:abstractNumId w:val="25"/>
  </w:num>
  <w:num w:numId="28">
    <w:abstractNumId w:val="12"/>
  </w:num>
  <w:num w:numId="29">
    <w:abstractNumId w:val="28"/>
  </w:num>
  <w:num w:numId="30">
    <w:abstractNumId w:val="37"/>
  </w:num>
  <w:num w:numId="31">
    <w:abstractNumId w:val="31"/>
  </w:num>
  <w:num w:numId="32">
    <w:abstractNumId w:val="8"/>
  </w:num>
  <w:num w:numId="33">
    <w:abstractNumId w:val="44"/>
  </w:num>
  <w:num w:numId="34">
    <w:abstractNumId w:val="22"/>
  </w:num>
  <w:num w:numId="35">
    <w:abstractNumId w:val="40"/>
  </w:num>
  <w:num w:numId="36">
    <w:abstractNumId w:val="17"/>
  </w:num>
  <w:num w:numId="37">
    <w:abstractNumId w:val="23"/>
  </w:num>
  <w:num w:numId="38">
    <w:abstractNumId w:val="2"/>
  </w:num>
  <w:num w:numId="39">
    <w:abstractNumId w:val="7"/>
  </w:num>
  <w:num w:numId="40">
    <w:abstractNumId w:val="46"/>
  </w:num>
  <w:num w:numId="41">
    <w:abstractNumId w:val="32"/>
  </w:num>
  <w:num w:numId="42">
    <w:abstractNumId w:val="30"/>
  </w:num>
  <w:num w:numId="43">
    <w:abstractNumId w:val="20"/>
  </w:num>
  <w:num w:numId="44">
    <w:abstractNumId w:val="41"/>
  </w:num>
  <w:num w:numId="45">
    <w:abstractNumId w:val="10"/>
  </w:num>
  <w:num w:numId="46">
    <w:abstractNumId w:val="29"/>
  </w:num>
  <w:num w:numId="47">
    <w:abstractNumId w:val="27"/>
  </w:num>
  <w:num w:numId="48">
    <w:abstractNumId w:val="1"/>
  </w:num>
  <w:num w:numId="49">
    <w:abstractNumId w:val="47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3D2"/>
    <w:rsid w:val="0001378C"/>
    <w:rsid w:val="0001620B"/>
    <w:rsid w:val="00016773"/>
    <w:rsid w:val="00017BC9"/>
    <w:rsid w:val="0002014C"/>
    <w:rsid w:val="000309DC"/>
    <w:rsid w:val="00030F85"/>
    <w:rsid w:val="00056971"/>
    <w:rsid w:val="000605C5"/>
    <w:rsid w:val="00061837"/>
    <w:rsid w:val="00061DCE"/>
    <w:rsid w:val="00067C3B"/>
    <w:rsid w:val="000734D8"/>
    <w:rsid w:val="00090E8F"/>
    <w:rsid w:val="00097531"/>
    <w:rsid w:val="000D1807"/>
    <w:rsid w:val="0011043B"/>
    <w:rsid w:val="001146E7"/>
    <w:rsid w:val="001228AB"/>
    <w:rsid w:val="001304CA"/>
    <w:rsid w:val="00132432"/>
    <w:rsid w:val="00132A37"/>
    <w:rsid w:val="001339F1"/>
    <w:rsid w:val="00145182"/>
    <w:rsid w:val="00163203"/>
    <w:rsid w:val="001737B1"/>
    <w:rsid w:val="001755E9"/>
    <w:rsid w:val="00181E99"/>
    <w:rsid w:val="00190081"/>
    <w:rsid w:val="001B04CF"/>
    <w:rsid w:val="001B294F"/>
    <w:rsid w:val="001B2DBD"/>
    <w:rsid w:val="001B39B9"/>
    <w:rsid w:val="001C2631"/>
    <w:rsid w:val="001C3DFA"/>
    <w:rsid w:val="001D4DCF"/>
    <w:rsid w:val="00221CC0"/>
    <w:rsid w:val="00225045"/>
    <w:rsid w:val="002260D9"/>
    <w:rsid w:val="00226C54"/>
    <w:rsid w:val="00252146"/>
    <w:rsid w:val="00256CBC"/>
    <w:rsid w:val="00262AFD"/>
    <w:rsid w:val="00285384"/>
    <w:rsid w:val="002941B4"/>
    <w:rsid w:val="002A1558"/>
    <w:rsid w:val="002B054E"/>
    <w:rsid w:val="002B2A9F"/>
    <w:rsid w:val="002D0424"/>
    <w:rsid w:val="002D2ABE"/>
    <w:rsid w:val="002D3D6F"/>
    <w:rsid w:val="002D4D26"/>
    <w:rsid w:val="002E094D"/>
    <w:rsid w:val="002E1DFC"/>
    <w:rsid w:val="002F2481"/>
    <w:rsid w:val="003020C1"/>
    <w:rsid w:val="003137CF"/>
    <w:rsid w:val="00314663"/>
    <w:rsid w:val="003421DC"/>
    <w:rsid w:val="00345A9D"/>
    <w:rsid w:val="003545C3"/>
    <w:rsid w:val="00367FD8"/>
    <w:rsid w:val="00370278"/>
    <w:rsid w:val="0038278D"/>
    <w:rsid w:val="00387A44"/>
    <w:rsid w:val="003B0A4C"/>
    <w:rsid w:val="003D2BDA"/>
    <w:rsid w:val="003F31C4"/>
    <w:rsid w:val="0040663E"/>
    <w:rsid w:val="00423FED"/>
    <w:rsid w:val="00431BAE"/>
    <w:rsid w:val="0044665A"/>
    <w:rsid w:val="004642A1"/>
    <w:rsid w:val="00472502"/>
    <w:rsid w:val="0048247C"/>
    <w:rsid w:val="00487C78"/>
    <w:rsid w:val="00497975"/>
    <w:rsid w:val="004A1B88"/>
    <w:rsid w:val="004A2924"/>
    <w:rsid w:val="004B710F"/>
    <w:rsid w:val="004C1BFC"/>
    <w:rsid w:val="004C78FD"/>
    <w:rsid w:val="004D758A"/>
    <w:rsid w:val="004E015B"/>
    <w:rsid w:val="004E0B1F"/>
    <w:rsid w:val="004F5FB2"/>
    <w:rsid w:val="005040A8"/>
    <w:rsid w:val="00516354"/>
    <w:rsid w:val="0051686E"/>
    <w:rsid w:val="00516D01"/>
    <w:rsid w:val="00521E6A"/>
    <w:rsid w:val="00527288"/>
    <w:rsid w:val="00531957"/>
    <w:rsid w:val="00542ADA"/>
    <w:rsid w:val="005607C7"/>
    <w:rsid w:val="00560C02"/>
    <w:rsid w:val="00565E28"/>
    <w:rsid w:val="005A15FA"/>
    <w:rsid w:val="005A3693"/>
    <w:rsid w:val="005B2B1C"/>
    <w:rsid w:val="005B6B46"/>
    <w:rsid w:val="005C38A9"/>
    <w:rsid w:val="005E36C9"/>
    <w:rsid w:val="005F2FE9"/>
    <w:rsid w:val="005F747C"/>
    <w:rsid w:val="0060007B"/>
    <w:rsid w:val="006117ED"/>
    <w:rsid w:val="00620E6D"/>
    <w:rsid w:val="00632D1C"/>
    <w:rsid w:val="006458C0"/>
    <w:rsid w:val="00650431"/>
    <w:rsid w:val="006534B7"/>
    <w:rsid w:val="00664B14"/>
    <w:rsid w:val="0067223F"/>
    <w:rsid w:val="0067346E"/>
    <w:rsid w:val="0069464A"/>
    <w:rsid w:val="006C276F"/>
    <w:rsid w:val="006C361D"/>
    <w:rsid w:val="00714993"/>
    <w:rsid w:val="007154B7"/>
    <w:rsid w:val="00743A72"/>
    <w:rsid w:val="00752636"/>
    <w:rsid w:val="007604D4"/>
    <w:rsid w:val="0076077D"/>
    <w:rsid w:val="00783A98"/>
    <w:rsid w:val="007973BD"/>
    <w:rsid w:val="007A07BE"/>
    <w:rsid w:val="007B2E50"/>
    <w:rsid w:val="007F2A58"/>
    <w:rsid w:val="0081230C"/>
    <w:rsid w:val="00820695"/>
    <w:rsid w:val="00821092"/>
    <w:rsid w:val="008339D9"/>
    <w:rsid w:val="008375FA"/>
    <w:rsid w:val="00840146"/>
    <w:rsid w:val="00852E24"/>
    <w:rsid w:val="00854923"/>
    <w:rsid w:val="00861214"/>
    <w:rsid w:val="008633A6"/>
    <w:rsid w:val="008647DE"/>
    <w:rsid w:val="00865196"/>
    <w:rsid w:val="00871DF0"/>
    <w:rsid w:val="00881E37"/>
    <w:rsid w:val="00887D31"/>
    <w:rsid w:val="008A4690"/>
    <w:rsid w:val="008B32AA"/>
    <w:rsid w:val="008C09DD"/>
    <w:rsid w:val="008C3CA6"/>
    <w:rsid w:val="008D2788"/>
    <w:rsid w:val="008F7A6A"/>
    <w:rsid w:val="00911DE1"/>
    <w:rsid w:val="00917858"/>
    <w:rsid w:val="00920D56"/>
    <w:rsid w:val="0092307C"/>
    <w:rsid w:val="00944F54"/>
    <w:rsid w:val="0094692F"/>
    <w:rsid w:val="00962BDD"/>
    <w:rsid w:val="00963339"/>
    <w:rsid w:val="00973147"/>
    <w:rsid w:val="009916BC"/>
    <w:rsid w:val="009A5EB2"/>
    <w:rsid w:val="009A7A19"/>
    <w:rsid w:val="009B7FEB"/>
    <w:rsid w:val="009C719A"/>
    <w:rsid w:val="009D2433"/>
    <w:rsid w:val="009E5D42"/>
    <w:rsid w:val="009F1909"/>
    <w:rsid w:val="009F27F6"/>
    <w:rsid w:val="009F4804"/>
    <w:rsid w:val="00A07181"/>
    <w:rsid w:val="00A120F9"/>
    <w:rsid w:val="00A30056"/>
    <w:rsid w:val="00A3325C"/>
    <w:rsid w:val="00A35EDE"/>
    <w:rsid w:val="00A3678D"/>
    <w:rsid w:val="00A401FD"/>
    <w:rsid w:val="00A53114"/>
    <w:rsid w:val="00A573F4"/>
    <w:rsid w:val="00A6424A"/>
    <w:rsid w:val="00A70878"/>
    <w:rsid w:val="00A73598"/>
    <w:rsid w:val="00A84C0F"/>
    <w:rsid w:val="00AA5803"/>
    <w:rsid w:val="00AA5F6B"/>
    <w:rsid w:val="00AB0E88"/>
    <w:rsid w:val="00AB7543"/>
    <w:rsid w:val="00AC468A"/>
    <w:rsid w:val="00AC75EE"/>
    <w:rsid w:val="00AE39BD"/>
    <w:rsid w:val="00AF1AA3"/>
    <w:rsid w:val="00AF6CC7"/>
    <w:rsid w:val="00B0267D"/>
    <w:rsid w:val="00B10AC9"/>
    <w:rsid w:val="00B16D5C"/>
    <w:rsid w:val="00B3077E"/>
    <w:rsid w:val="00B31BE2"/>
    <w:rsid w:val="00B469FD"/>
    <w:rsid w:val="00B5736A"/>
    <w:rsid w:val="00B65BF9"/>
    <w:rsid w:val="00B76355"/>
    <w:rsid w:val="00B76B00"/>
    <w:rsid w:val="00B82233"/>
    <w:rsid w:val="00B9333A"/>
    <w:rsid w:val="00B959FF"/>
    <w:rsid w:val="00BB3A98"/>
    <w:rsid w:val="00BB6585"/>
    <w:rsid w:val="00BC09EC"/>
    <w:rsid w:val="00BD1D2C"/>
    <w:rsid w:val="00BD51D3"/>
    <w:rsid w:val="00BD5E21"/>
    <w:rsid w:val="00BF0BF7"/>
    <w:rsid w:val="00BF6CF1"/>
    <w:rsid w:val="00C00DBF"/>
    <w:rsid w:val="00C014B8"/>
    <w:rsid w:val="00C018FB"/>
    <w:rsid w:val="00C17703"/>
    <w:rsid w:val="00C21484"/>
    <w:rsid w:val="00C22346"/>
    <w:rsid w:val="00C354FB"/>
    <w:rsid w:val="00C37436"/>
    <w:rsid w:val="00C448BE"/>
    <w:rsid w:val="00C97449"/>
    <w:rsid w:val="00CB65E7"/>
    <w:rsid w:val="00CC3DA6"/>
    <w:rsid w:val="00CE3EDB"/>
    <w:rsid w:val="00CF49CA"/>
    <w:rsid w:val="00D13088"/>
    <w:rsid w:val="00D1389E"/>
    <w:rsid w:val="00D409EC"/>
    <w:rsid w:val="00D523D2"/>
    <w:rsid w:val="00D53943"/>
    <w:rsid w:val="00D57919"/>
    <w:rsid w:val="00D613E6"/>
    <w:rsid w:val="00D67AB0"/>
    <w:rsid w:val="00D80202"/>
    <w:rsid w:val="00D82033"/>
    <w:rsid w:val="00D92E3B"/>
    <w:rsid w:val="00D95330"/>
    <w:rsid w:val="00DA3D69"/>
    <w:rsid w:val="00DB10A3"/>
    <w:rsid w:val="00DB45B4"/>
    <w:rsid w:val="00DB5DB6"/>
    <w:rsid w:val="00DC3F56"/>
    <w:rsid w:val="00DD7B0A"/>
    <w:rsid w:val="00DF1677"/>
    <w:rsid w:val="00E02512"/>
    <w:rsid w:val="00E25608"/>
    <w:rsid w:val="00E27E80"/>
    <w:rsid w:val="00E56439"/>
    <w:rsid w:val="00E61F35"/>
    <w:rsid w:val="00EB1ADA"/>
    <w:rsid w:val="00EB3856"/>
    <w:rsid w:val="00EB395E"/>
    <w:rsid w:val="00EB7F37"/>
    <w:rsid w:val="00EC5096"/>
    <w:rsid w:val="00EE0E6F"/>
    <w:rsid w:val="00EE2391"/>
    <w:rsid w:val="00F209CC"/>
    <w:rsid w:val="00F21BFD"/>
    <w:rsid w:val="00F35CC4"/>
    <w:rsid w:val="00F45BED"/>
    <w:rsid w:val="00F628CE"/>
    <w:rsid w:val="00F729C9"/>
    <w:rsid w:val="00F74FD8"/>
    <w:rsid w:val="00F77173"/>
    <w:rsid w:val="00F971E1"/>
    <w:rsid w:val="00FB17BF"/>
    <w:rsid w:val="00FB3B14"/>
    <w:rsid w:val="00FE1C0C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8185A"/>
  <w15:docId w15:val="{FC4DC81D-B465-453D-8C95-9DD4DA6E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8C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10A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07B"/>
  </w:style>
  <w:style w:type="paragraph" w:styleId="Footer">
    <w:name w:val="footer"/>
    <w:basedOn w:val="Normal"/>
    <w:link w:val="FooterChar"/>
    <w:uiPriority w:val="99"/>
    <w:unhideWhenUsed/>
    <w:rsid w:val="00600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07B"/>
  </w:style>
  <w:style w:type="character" w:styleId="Hyperlink">
    <w:name w:val="Hyperlink"/>
    <w:basedOn w:val="DefaultParagraphFont"/>
    <w:uiPriority w:val="99"/>
    <w:unhideWhenUsed/>
    <w:rsid w:val="00600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3F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A573F4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458C0"/>
    <w:rPr>
      <w:rFonts w:ascii="Cambria" w:eastAsia="Times New Roman" w:hAnsi="Cambria" w:cs="Times New Roman"/>
      <w:b/>
      <w:bCs/>
      <w:color w:val="4F81BD"/>
    </w:rPr>
  </w:style>
  <w:style w:type="character" w:customStyle="1" w:styleId="ss-text-answer-container1">
    <w:name w:val="ss-text-answer-container1"/>
    <w:rsid w:val="00E56439"/>
    <w:rPr>
      <w:shd w:val="clear" w:color="auto" w:fill="E7E7E7"/>
    </w:rPr>
  </w:style>
  <w:style w:type="character" w:customStyle="1" w:styleId="Heading4Char">
    <w:name w:val="Heading 4 Char"/>
    <w:basedOn w:val="DefaultParagraphFont"/>
    <w:link w:val="Heading4"/>
    <w:uiPriority w:val="9"/>
    <w:rsid w:val="00DB10A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Default">
    <w:name w:val="Default"/>
    <w:rsid w:val="00DB10A3"/>
    <w:pPr>
      <w:autoSpaceDE w:val="0"/>
      <w:autoSpaceDN w:val="0"/>
      <w:adjustRightInd w:val="0"/>
      <w:spacing w:after="0" w:line="240" w:lineRule="auto"/>
    </w:pPr>
    <w:rPr>
      <w:rFonts w:ascii="Tahoma" w:eastAsia="Cambria" w:hAnsi="Tahoma" w:cs="Tahoma"/>
      <w:color w:val="000000"/>
      <w:sz w:val="24"/>
      <w:szCs w:val="24"/>
    </w:rPr>
  </w:style>
  <w:style w:type="paragraph" w:customStyle="1" w:styleId="HeaderEven">
    <w:name w:val="Header Even"/>
    <w:basedOn w:val="NoSpacing"/>
    <w:qFormat/>
    <w:rsid w:val="00DB10A3"/>
    <w:pPr>
      <w:pBdr>
        <w:bottom w:val="single" w:sz="4" w:space="1" w:color="4F81BD"/>
      </w:pBdr>
    </w:pPr>
    <w:rPr>
      <w:rFonts w:ascii="Calibri" w:eastAsia="Calibri" w:hAnsi="Calibri" w:cs="Times New Roman"/>
      <w:b/>
      <w:color w:val="1F497D"/>
      <w:sz w:val="20"/>
      <w:szCs w:val="20"/>
      <w:lang w:eastAsia="ja-JP"/>
    </w:rPr>
  </w:style>
  <w:style w:type="paragraph" w:styleId="NoSpacing">
    <w:name w:val="No Spacing"/>
    <w:uiPriority w:val="1"/>
    <w:qFormat/>
    <w:rsid w:val="00DB10A3"/>
    <w:pPr>
      <w:spacing w:after="0" w:line="240" w:lineRule="auto"/>
    </w:pPr>
  </w:style>
  <w:style w:type="table" w:styleId="ColorfulList-Accent1">
    <w:name w:val="Colorful List Accent 1"/>
    <w:basedOn w:val="TableNormal"/>
    <w:uiPriority w:val="34"/>
    <w:qFormat/>
    <w:rsid w:val="00B65BF9"/>
    <w:pPr>
      <w:spacing w:after="0" w:line="240" w:lineRule="auto"/>
    </w:pPr>
    <w:rPr>
      <w:rFonts w:ascii="Cambria" w:eastAsia="Cambria" w:hAnsi="Cambria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odyText">
    <w:name w:val="Body Text"/>
    <w:basedOn w:val="Normal"/>
    <w:link w:val="BodyTextChar"/>
    <w:rsid w:val="00D80202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D80202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EE0E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389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21C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2B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21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3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1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forms/d/e/1FAIpQLScIPaI9cEiGUztp5VMrRtd3LEZxOYf69hxcsV78LBTP_9CdYQ/viewform?usp=sf_li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borah@wustlisp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eborah@wustlisp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borah@wustlisp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eborah@wustlis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orah@wustlisp.or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empact.org" TargetMode="External"/><Relationship Id="rId1" Type="http://schemas.openxmlformats.org/officeDocument/2006/relationships/hyperlink" Target="http://www.stempac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3198-D292-4EE5-9D7C-27034584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Holmes</dc:creator>
  <cp:lastModifiedBy>Microsoft Office User</cp:lastModifiedBy>
  <cp:revision>3</cp:revision>
  <cp:lastPrinted>2019-03-01T20:13:00Z</cp:lastPrinted>
  <dcterms:created xsi:type="dcterms:W3CDTF">2021-12-21T20:06:00Z</dcterms:created>
  <dcterms:modified xsi:type="dcterms:W3CDTF">2021-12-29T18:32:00Z</dcterms:modified>
</cp:coreProperties>
</file>